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A316D" w14:textId="77777777" w:rsidR="00C2469F" w:rsidRPr="007C1CD5" w:rsidRDefault="00C2469F" w:rsidP="00C2469F">
      <w:pPr>
        <w:jc w:val="center"/>
        <w:rPr>
          <w:b/>
          <w:smallCaps/>
          <w:sz w:val="44"/>
          <w:szCs w:val="44"/>
        </w:rPr>
      </w:pPr>
      <w:r>
        <w:rPr>
          <w:b/>
          <w:smallCaps/>
          <w:sz w:val="44"/>
          <w:szCs w:val="44"/>
        </w:rPr>
        <w:t>Mathematics 31</w:t>
      </w:r>
      <w:r w:rsidRPr="007C1CD5">
        <w:rPr>
          <w:b/>
          <w:smallCaps/>
          <w:sz w:val="44"/>
          <w:szCs w:val="44"/>
        </w:rPr>
        <w:t xml:space="preserve"> Course Outline</w:t>
      </w:r>
    </w:p>
    <w:p w14:paraId="4D16DC84" w14:textId="77777777" w:rsidR="00C2469F" w:rsidRPr="00A24D30" w:rsidRDefault="00C2469F" w:rsidP="00C2469F">
      <w:pPr>
        <w:ind w:firstLine="720"/>
        <w:jc w:val="center"/>
        <w:rPr>
          <w:smallCaps/>
        </w:rPr>
      </w:pPr>
    </w:p>
    <w:p w14:paraId="01169D75" w14:textId="77777777" w:rsidR="00C2469F" w:rsidRDefault="00C2469F" w:rsidP="00C2469F">
      <w:pPr>
        <w:rPr>
          <w:sz w:val="26"/>
          <w:szCs w:val="26"/>
          <w:lang w:val="en-CA" w:eastAsia="en-CA"/>
        </w:rPr>
      </w:pPr>
      <w:r w:rsidRPr="004C1D81">
        <w:rPr>
          <w:b/>
          <w:smallCaps/>
          <w:sz w:val="28"/>
          <w:szCs w:val="28"/>
        </w:rPr>
        <w:t>Instructor:</w:t>
      </w:r>
      <w:r w:rsidRPr="00D3427D">
        <w:rPr>
          <w:b/>
          <w:smallCaps/>
          <w:sz w:val="28"/>
          <w:szCs w:val="28"/>
        </w:rPr>
        <w:t xml:space="preserve">  </w:t>
      </w:r>
      <w:r>
        <w:rPr>
          <w:sz w:val="26"/>
          <w:szCs w:val="26"/>
          <w:lang w:val="en-CA" w:eastAsia="en-CA"/>
        </w:rPr>
        <w:t>Mr. Mark Friesen</w:t>
      </w:r>
      <w:r w:rsidRPr="00D3427D">
        <w:rPr>
          <w:sz w:val="26"/>
          <w:szCs w:val="26"/>
          <w:lang w:val="en-CA" w:eastAsia="en-CA"/>
        </w:rPr>
        <w:t xml:space="preserve">    </w:t>
      </w:r>
      <w:r>
        <w:rPr>
          <w:sz w:val="26"/>
          <w:szCs w:val="26"/>
          <w:lang w:val="en-CA" w:eastAsia="en-CA"/>
        </w:rPr>
        <w:tab/>
      </w:r>
      <w:r>
        <w:rPr>
          <w:sz w:val="26"/>
          <w:szCs w:val="26"/>
          <w:lang w:val="en-CA" w:eastAsia="en-CA"/>
        </w:rPr>
        <w:tab/>
      </w:r>
      <w:r w:rsidRPr="00D3427D">
        <w:rPr>
          <w:b/>
          <w:smallCaps/>
          <w:sz w:val="28"/>
          <w:szCs w:val="28"/>
        </w:rPr>
        <w:t>Email</w:t>
      </w:r>
      <w:r w:rsidRPr="00D3427D">
        <w:rPr>
          <w:sz w:val="26"/>
          <w:szCs w:val="26"/>
          <w:lang w:val="en-CA" w:eastAsia="en-CA"/>
        </w:rPr>
        <w:t xml:space="preserve">: </w:t>
      </w:r>
      <w:hyperlink r:id="rId7" w:history="1">
        <w:r w:rsidRPr="0001788E">
          <w:rPr>
            <w:rStyle w:val="Hyperlink"/>
            <w:sz w:val="26"/>
            <w:szCs w:val="26"/>
            <w:lang w:val="en-CA" w:eastAsia="en-CA"/>
          </w:rPr>
          <w:t>mafriesen@rockyview.ab.ca</w:t>
        </w:r>
      </w:hyperlink>
    </w:p>
    <w:p w14:paraId="5BA33B63" w14:textId="77777777" w:rsidR="00C2469F" w:rsidRPr="00664240" w:rsidRDefault="00C2469F" w:rsidP="00C2469F">
      <w:pPr>
        <w:ind w:left="4320" w:firstLine="720"/>
        <w:rPr>
          <w:sz w:val="26"/>
          <w:szCs w:val="26"/>
          <w:lang w:val="en-CA" w:eastAsia="en-CA"/>
        </w:rPr>
      </w:pPr>
      <w:r>
        <w:rPr>
          <w:b/>
          <w:sz w:val="28"/>
          <w:szCs w:val="26"/>
          <w:lang w:val="en-CA" w:eastAsia="en-CA"/>
        </w:rPr>
        <w:t xml:space="preserve">Phone: </w:t>
      </w:r>
      <w:r>
        <w:rPr>
          <w:sz w:val="26"/>
          <w:szCs w:val="26"/>
          <w:lang w:val="en-CA" w:eastAsia="en-CA"/>
        </w:rPr>
        <w:t>(587) 775 – 3521 ext. 7941</w:t>
      </w:r>
    </w:p>
    <w:p w14:paraId="202A336A" w14:textId="77777777" w:rsidR="00C2469F" w:rsidRDefault="00C2469F" w:rsidP="00C2469F">
      <w:pPr>
        <w:pStyle w:val="ListParagraph"/>
        <w:spacing w:after="0" w:line="240" w:lineRule="auto"/>
        <w:ind w:left="0"/>
        <w:rPr>
          <w:b/>
          <w:smallCaps/>
          <w:sz w:val="28"/>
          <w:szCs w:val="28"/>
        </w:rPr>
      </w:pPr>
    </w:p>
    <w:p w14:paraId="0E031E69" w14:textId="77777777" w:rsidR="00C2469F" w:rsidRPr="00AB49AB" w:rsidRDefault="00C2469F" w:rsidP="00C2469F">
      <w:pPr>
        <w:rPr>
          <w:rFonts w:ascii="Times" w:hAnsi="Times"/>
          <w:sz w:val="20"/>
          <w:szCs w:val="20"/>
          <w:lang w:val="en-CA"/>
        </w:rPr>
      </w:pPr>
      <w:r w:rsidRPr="00B35187">
        <w:rPr>
          <w:b/>
          <w:smallCaps/>
          <w:sz w:val="28"/>
          <w:szCs w:val="28"/>
        </w:rPr>
        <w:t>Nature of the Course</w:t>
      </w:r>
      <w:r w:rsidRPr="00D938A1">
        <w:rPr>
          <w:b/>
          <w:bCs/>
          <w:sz w:val="28"/>
          <w:szCs w:val="28"/>
          <w:lang w:val="en-CA" w:eastAsia="en-CA"/>
        </w:rPr>
        <w:br/>
      </w:r>
      <w:r w:rsidRPr="00AB49AB">
        <w:rPr>
          <w:rFonts w:ascii="Times" w:hAnsi="Times"/>
          <w:color w:val="000000"/>
          <w:sz w:val="22"/>
          <w:szCs w:val="22"/>
          <w:lang w:val="en-CA"/>
        </w:rPr>
        <w:t>The Math 31 course is designed to bridge the gap between the Math 10-20-30 program and the calculus course offered at the post-secondary institutions. The course emphasizes the theoretical and practical developments of topics in algebra of functions, trigonometry, differential calculus, and integral calculus up to a standard acceptable for entry into all first year programs in mathematics, science, engineering, and business.</w:t>
      </w:r>
    </w:p>
    <w:p w14:paraId="28B25EC3" w14:textId="77777777" w:rsidR="00C2469F" w:rsidRDefault="00C2469F" w:rsidP="00C2469F">
      <w:pPr>
        <w:rPr>
          <w:b/>
          <w:bCs/>
          <w:color w:val="000000"/>
          <w:sz w:val="22"/>
          <w:szCs w:val="20"/>
          <w:shd w:val="clear" w:color="auto" w:fill="FFFFFF"/>
          <w:lang w:val="en-CA"/>
        </w:rPr>
      </w:pPr>
    </w:p>
    <w:p w14:paraId="5DEA36A8" w14:textId="77777777" w:rsidR="00C2469F" w:rsidRDefault="00C2469F" w:rsidP="00C2469F">
      <w:pPr>
        <w:rPr>
          <w:color w:val="000000"/>
          <w:sz w:val="22"/>
          <w:szCs w:val="20"/>
          <w:shd w:val="clear" w:color="auto" w:fill="FFFFFF"/>
          <w:lang w:val="en-CA"/>
        </w:rPr>
      </w:pPr>
    </w:p>
    <w:p w14:paraId="7D3FA05F" w14:textId="77777777" w:rsidR="00C2469F" w:rsidRDefault="00C2469F" w:rsidP="00C2469F">
      <w:pPr>
        <w:rPr>
          <w:sz w:val="20"/>
          <w:szCs w:val="20"/>
          <w:lang w:val="en-CA"/>
        </w:rPr>
      </w:pPr>
      <w:r>
        <w:rPr>
          <w:sz w:val="20"/>
          <w:szCs w:val="20"/>
          <w:lang w:val="en-CA"/>
        </w:rPr>
        <w:t>Objectives:</w:t>
      </w:r>
    </w:p>
    <w:p w14:paraId="0CF85872" w14:textId="77777777" w:rsidR="00C2469F" w:rsidRPr="008F3437" w:rsidRDefault="00C2469F" w:rsidP="00C2469F">
      <w:pPr>
        <w:pStyle w:val="ListParagraph"/>
        <w:widowControl w:val="0"/>
        <w:numPr>
          <w:ilvl w:val="0"/>
          <w:numId w:val="2"/>
        </w:numPr>
        <w:autoSpaceDE w:val="0"/>
        <w:autoSpaceDN w:val="0"/>
        <w:adjustRightInd w:val="0"/>
        <w:rPr>
          <w:rFonts w:ascii="Times New Roman" w:hAnsi="Times New Roman"/>
          <w:szCs w:val="22"/>
        </w:rPr>
      </w:pPr>
      <w:r w:rsidRPr="008F3437">
        <w:rPr>
          <w:rFonts w:ascii="Times New Roman" w:hAnsi="Times New Roman"/>
          <w:szCs w:val="22"/>
        </w:rPr>
        <w:t>To develop a deeper understanding of the art of mathematics</w:t>
      </w:r>
    </w:p>
    <w:p w14:paraId="2E65D1AD" w14:textId="77777777" w:rsidR="00C2469F" w:rsidRPr="008F3437" w:rsidRDefault="00C2469F" w:rsidP="00C2469F">
      <w:pPr>
        <w:pStyle w:val="ListParagraph"/>
        <w:widowControl w:val="0"/>
        <w:numPr>
          <w:ilvl w:val="0"/>
          <w:numId w:val="2"/>
        </w:numPr>
        <w:autoSpaceDE w:val="0"/>
        <w:autoSpaceDN w:val="0"/>
        <w:adjustRightInd w:val="0"/>
        <w:rPr>
          <w:szCs w:val="22"/>
        </w:rPr>
      </w:pPr>
      <w:r w:rsidRPr="008F3437">
        <w:rPr>
          <w:rFonts w:ascii="Times New Roman" w:hAnsi="Times New Roman"/>
          <w:szCs w:val="22"/>
        </w:rPr>
        <w:t>To apply mathematics to real life situations.</w:t>
      </w:r>
    </w:p>
    <w:p w14:paraId="13299F89" w14:textId="77777777" w:rsidR="00C2469F" w:rsidRDefault="00C2469F" w:rsidP="00C2469F">
      <w:pPr>
        <w:pStyle w:val="ListParagraph"/>
        <w:widowControl w:val="0"/>
        <w:numPr>
          <w:ilvl w:val="0"/>
          <w:numId w:val="2"/>
        </w:numPr>
        <w:autoSpaceDE w:val="0"/>
        <w:autoSpaceDN w:val="0"/>
        <w:adjustRightInd w:val="0"/>
        <w:rPr>
          <w:rFonts w:ascii="Times New Roman" w:hAnsi="Times New Roman"/>
          <w:szCs w:val="22"/>
        </w:rPr>
      </w:pPr>
      <w:r w:rsidRPr="008F3437">
        <w:rPr>
          <w:rFonts w:ascii="Times New Roman" w:hAnsi="Times New Roman"/>
          <w:szCs w:val="22"/>
        </w:rPr>
        <w:t>To prepare students for university level mathematics courses</w:t>
      </w:r>
    </w:p>
    <w:p w14:paraId="3ED9FB66" w14:textId="77777777" w:rsidR="00C2469F" w:rsidRPr="008F3437" w:rsidRDefault="00C2469F" w:rsidP="00C2469F">
      <w:pPr>
        <w:pStyle w:val="ListParagraph"/>
        <w:widowControl w:val="0"/>
        <w:numPr>
          <w:ilvl w:val="0"/>
          <w:numId w:val="2"/>
        </w:numPr>
        <w:autoSpaceDE w:val="0"/>
        <w:autoSpaceDN w:val="0"/>
        <w:adjustRightInd w:val="0"/>
        <w:rPr>
          <w:rFonts w:ascii="Times New Roman" w:hAnsi="Times New Roman"/>
          <w:szCs w:val="22"/>
        </w:rPr>
      </w:pPr>
      <w:r>
        <w:rPr>
          <w:rFonts w:ascii="Times New Roman" w:hAnsi="Times New Roman"/>
          <w:szCs w:val="22"/>
        </w:rPr>
        <w:t>To instruct Mathematics 31 as prescribed by Alberta Learning.</w:t>
      </w:r>
    </w:p>
    <w:p w14:paraId="4B8E4D79" w14:textId="77777777" w:rsidR="00C2469F" w:rsidRPr="007412FC" w:rsidRDefault="00C2469F" w:rsidP="00C2469F">
      <w:pPr>
        <w:pStyle w:val="ListParagraph"/>
        <w:spacing w:after="0" w:line="240" w:lineRule="auto"/>
        <w:ind w:left="0"/>
        <w:rPr>
          <w:rFonts w:ascii="Times New Roman" w:hAnsi="Times New Roman"/>
          <w:b/>
          <w:szCs w:val="22"/>
        </w:rPr>
      </w:pPr>
    </w:p>
    <w:p w14:paraId="2D3EF77F" w14:textId="77777777" w:rsidR="00C2469F" w:rsidRDefault="00C2469F" w:rsidP="00C2469F">
      <w:pPr>
        <w:rPr>
          <w:b/>
          <w:smallCaps/>
          <w:sz w:val="28"/>
          <w:szCs w:val="28"/>
        </w:rPr>
      </w:pPr>
      <w:r w:rsidRPr="008D025E">
        <w:rPr>
          <w:b/>
          <w:smallCaps/>
          <w:sz w:val="28"/>
          <w:szCs w:val="28"/>
        </w:rPr>
        <w:t xml:space="preserve">Course </w:t>
      </w:r>
      <w:r>
        <w:rPr>
          <w:b/>
          <w:smallCaps/>
          <w:sz w:val="28"/>
          <w:szCs w:val="28"/>
        </w:rPr>
        <w:t>Schedule</w:t>
      </w:r>
    </w:p>
    <w:p w14:paraId="63A98320" w14:textId="77777777" w:rsidR="00C2469F" w:rsidRDefault="00C2469F" w:rsidP="00C2469F">
      <w:pPr>
        <w:rPr>
          <w:smallCaps/>
          <w:sz w:val="22"/>
          <w:szCs w:val="28"/>
        </w:rPr>
      </w:pPr>
      <w:r>
        <w:rPr>
          <w:smallCaps/>
          <w:sz w:val="22"/>
          <w:szCs w:val="28"/>
        </w:rPr>
        <w:t>The following topics are set out in the Alberta Education Mathematics 31 Program of Study</w:t>
      </w:r>
    </w:p>
    <w:p w14:paraId="7918411B" w14:textId="77777777" w:rsidR="00C2469F" w:rsidRDefault="00C2469F" w:rsidP="00C2469F">
      <w:pPr>
        <w:rPr>
          <w:smallCaps/>
          <w:sz w:val="22"/>
          <w:szCs w:val="28"/>
        </w:rPr>
      </w:pPr>
    </w:p>
    <w:tbl>
      <w:tblPr>
        <w:tblStyle w:val="TableGrid"/>
        <w:tblW w:w="0" w:type="auto"/>
        <w:tblLook w:val="04A0" w:firstRow="1" w:lastRow="0" w:firstColumn="1" w:lastColumn="0" w:noHBand="0" w:noVBand="1"/>
      </w:tblPr>
      <w:tblGrid>
        <w:gridCol w:w="1101"/>
        <w:gridCol w:w="4819"/>
        <w:gridCol w:w="1635"/>
        <w:gridCol w:w="2519"/>
      </w:tblGrid>
      <w:tr w:rsidR="00C2469F" w14:paraId="5973CE7F" w14:textId="77777777" w:rsidTr="005B5762">
        <w:tc>
          <w:tcPr>
            <w:tcW w:w="7555" w:type="dxa"/>
            <w:gridSpan w:val="3"/>
          </w:tcPr>
          <w:p w14:paraId="3286AAE3" w14:textId="77777777" w:rsidR="00C2469F" w:rsidRPr="000768A4" w:rsidRDefault="00C2469F" w:rsidP="005B5762">
            <w:pPr>
              <w:jc w:val="center"/>
              <w:rPr>
                <w:b/>
                <w:smallCaps/>
                <w:sz w:val="28"/>
                <w:szCs w:val="28"/>
              </w:rPr>
            </w:pPr>
            <w:r w:rsidRPr="000768A4">
              <w:rPr>
                <w:b/>
                <w:smallCaps/>
                <w:sz w:val="28"/>
                <w:szCs w:val="28"/>
              </w:rPr>
              <w:t>Topics</w:t>
            </w:r>
          </w:p>
        </w:tc>
        <w:tc>
          <w:tcPr>
            <w:tcW w:w="2519" w:type="dxa"/>
          </w:tcPr>
          <w:p w14:paraId="73568687" w14:textId="77777777" w:rsidR="00C2469F" w:rsidRPr="000768A4" w:rsidRDefault="00C2469F" w:rsidP="005B5762">
            <w:pPr>
              <w:jc w:val="center"/>
              <w:rPr>
                <w:b/>
                <w:smallCaps/>
                <w:sz w:val="28"/>
                <w:szCs w:val="28"/>
              </w:rPr>
            </w:pPr>
            <w:r w:rsidRPr="000768A4">
              <w:rPr>
                <w:b/>
                <w:smallCaps/>
                <w:sz w:val="28"/>
                <w:szCs w:val="28"/>
              </w:rPr>
              <w:t>Estimated Time</w:t>
            </w:r>
          </w:p>
        </w:tc>
      </w:tr>
      <w:tr w:rsidR="00C2469F" w14:paraId="6B6D8977" w14:textId="77777777" w:rsidTr="005B5762">
        <w:tc>
          <w:tcPr>
            <w:tcW w:w="1101" w:type="dxa"/>
          </w:tcPr>
          <w:p w14:paraId="4AC5B5E1" w14:textId="77777777" w:rsidR="00C2469F" w:rsidRDefault="00C2469F" w:rsidP="005B5762">
            <w:pPr>
              <w:jc w:val="center"/>
              <w:rPr>
                <w:smallCaps/>
                <w:sz w:val="22"/>
                <w:szCs w:val="28"/>
              </w:rPr>
            </w:pPr>
            <w:r>
              <w:rPr>
                <w:smallCaps/>
                <w:sz w:val="22"/>
                <w:szCs w:val="28"/>
              </w:rPr>
              <w:t>Unit 1</w:t>
            </w:r>
          </w:p>
        </w:tc>
        <w:tc>
          <w:tcPr>
            <w:tcW w:w="4819" w:type="dxa"/>
          </w:tcPr>
          <w:p w14:paraId="1DDF471E" w14:textId="77777777" w:rsidR="00C2469F" w:rsidRDefault="00C2469F" w:rsidP="005B5762">
            <w:pPr>
              <w:rPr>
                <w:smallCaps/>
                <w:sz w:val="22"/>
                <w:szCs w:val="28"/>
              </w:rPr>
            </w:pPr>
            <w:r>
              <w:rPr>
                <w:smallCaps/>
                <w:sz w:val="22"/>
                <w:szCs w:val="28"/>
              </w:rPr>
              <w:t>Pre-Calculus</w:t>
            </w:r>
          </w:p>
        </w:tc>
        <w:tc>
          <w:tcPr>
            <w:tcW w:w="1635" w:type="dxa"/>
          </w:tcPr>
          <w:p w14:paraId="19B7FD3A" w14:textId="77777777" w:rsidR="00C2469F" w:rsidRDefault="00C2469F" w:rsidP="005B5762">
            <w:pPr>
              <w:jc w:val="center"/>
              <w:rPr>
                <w:smallCaps/>
                <w:sz w:val="22"/>
                <w:szCs w:val="28"/>
              </w:rPr>
            </w:pPr>
          </w:p>
        </w:tc>
        <w:tc>
          <w:tcPr>
            <w:tcW w:w="2519" w:type="dxa"/>
          </w:tcPr>
          <w:p w14:paraId="427A5DCE" w14:textId="77777777" w:rsidR="00C2469F" w:rsidRDefault="00C2469F" w:rsidP="005B5762">
            <w:pPr>
              <w:rPr>
                <w:smallCaps/>
                <w:sz w:val="22"/>
                <w:szCs w:val="28"/>
              </w:rPr>
            </w:pPr>
            <w:r>
              <w:rPr>
                <w:smallCaps/>
                <w:sz w:val="22"/>
                <w:szCs w:val="28"/>
              </w:rPr>
              <w:t>~6 days</w:t>
            </w:r>
          </w:p>
        </w:tc>
      </w:tr>
      <w:tr w:rsidR="00C2469F" w14:paraId="3DB79C95" w14:textId="77777777" w:rsidTr="005B5762">
        <w:tc>
          <w:tcPr>
            <w:tcW w:w="1101" w:type="dxa"/>
          </w:tcPr>
          <w:p w14:paraId="643F8E11" w14:textId="77777777" w:rsidR="00C2469F" w:rsidRDefault="00C2469F" w:rsidP="005B5762">
            <w:pPr>
              <w:jc w:val="center"/>
              <w:rPr>
                <w:smallCaps/>
                <w:sz w:val="22"/>
                <w:szCs w:val="28"/>
              </w:rPr>
            </w:pPr>
            <w:r>
              <w:rPr>
                <w:smallCaps/>
                <w:sz w:val="22"/>
                <w:szCs w:val="28"/>
              </w:rPr>
              <w:t>Unit 2</w:t>
            </w:r>
          </w:p>
        </w:tc>
        <w:tc>
          <w:tcPr>
            <w:tcW w:w="4819" w:type="dxa"/>
          </w:tcPr>
          <w:p w14:paraId="753A1B7B" w14:textId="77777777" w:rsidR="00C2469F" w:rsidRDefault="00C2469F" w:rsidP="005B5762">
            <w:pPr>
              <w:rPr>
                <w:smallCaps/>
                <w:sz w:val="22"/>
                <w:szCs w:val="28"/>
              </w:rPr>
            </w:pPr>
            <w:r>
              <w:rPr>
                <w:smallCaps/>
                <w:sz w:val="22"/>
                <w:szCs w:val="28"/>
              </w:rPr>
              <w:t>Limits</w:t>
            </w:r>
          </w:p>
        </w:tc>
        <w:tc>
          <w:tcPr>
            <w:tcW w:w="1635" w:type="dxa"/>
          </w:tcPr>
          <w:p w14:paraId="513D40CF" w14:textId="77777777" w:rsidR="00C2469F" w:rsidRDefault="00C2469F" w:rsidP="005B5762">
            <w:pPr>
              <w:jc w:val="center"/>
              <w:rPr>
                <w:smallCaps/>
                <w:sz w:val="22"/>
                <w:szCs w:val="28"/>
              </w:rPr>
            </w:pPr>
          </w:p>
        </w:tc>
        <w:tc>
          <w:tcPr>
            <w:tcW w:w="2519" w:type="dxa"/>
          </w:tcPr>
          <w:p w14:paraId="35EC1A3E" w14:textId="77777777" w:rsidR="00C2469F" w:rsidRDefault="00C2469F" w:rsidP="005B5762">
            <w:pPr>
              <w:rPr>
                <w:smallCaps/>
                <w:sz w:val="22"/>
                <w:szCs w:val="28"/>
              </w:rPr>
            </w:pPr>
            <w:r>
              <w:rPr>
                <w:smallCaps/>
                <w:sz w:val="22"/>
                <w:szCs w:val="28"/>
              </w:rPr>
              <w:t>~8 days</w:t>
            </w:r>
          </w:p>
        </w:tc>
      </w:tr>
      <w:tr w:rsidR="00C2469F" w14:paraId="1C1C2657" w14:textId="77777777" w:rsidTr="005B5762">
        <w:tc>
          <w:tcPr>
            <w:tcW w:w="1101" w:type="dxa"/>
          </w:tcPr>
          <w:p w14:paraId="47FED4B9" w14:textId="77777777" w:rsidR="00C2469F" w:rsidRDefault="00C2469F" w:rsidP="005B5762">
            <w:pPr>
              <w:jc w:val="center"/>
              <w:rPr>
                <w:smallCaps/>
                <w:sz w:val="22"/>
                <w:szCs w:val="28"/>
              </w:rPr>
            </w:pPr>
            <w:r>
              <w:rPr>
                <w:smallCaps/>
                <w:sz w:val="22"/>
                <w:szCs w:val="28"/>
              </w:rPr>
              <w:t>Unit 3</w:t>
            </w:r>
          </w:p>
        </w:tc>
        <w:tc>
          <w:tcPr>
            <w:tcW w:w="4819" w:type="dxa"/>
          </w:tcPr>
          <w:p w14:paraId="163399D2" w14:textId="77777777" w:rsidR="00C2469F" w:rsidRDefault="00C2469F" w:rsidP="005B5762">
            <w:pPr>
              <w:rPr>
                <w:smallCaps/>
                <w:sz w:val="22"/>
                <w:szCs w:val="28"/>
              </w:rPr>
            </w:pPr>
            <w:r>
              <w:rPr>
                <w:smallCaps/>
                <w:sz w:val="22"/>
                <w:szCs w:val="28"/>
              </w:rPr>
              <w:t>Derivatives</w:t>
            </w:r>
          </w:p>
        </w:tc>
        <w:tc>
          <w:tcPr>
            <w:tcW w:w="1635" w:type="dxa"/>
          </w:tcPr>
          <w:p w14:paraId="54A0D43F" w14:textId="77777777" w:rsidR="00C2469F" w:rsidRDefault="00C2469F" w:rsidP="005B5762">
            <w:pPr>
              <w:jc w:val="center"/>
              <w:rPr>
                <w:smallCaps/>
                <w:sz w:val="22"/>
                <w:szCs w:val="28"/>
              </w:rPr>
            </w:pPr>
          </w:p>
        </w:tc>
        <w:tc>
          <w:tcPr>
            <w:tcW w:w="2519" w:type="dxa"/>
          </w:tcPr>
          <w:p w14:paraId="38FB4F40" w14:textId="77777777" w:rsidR="00C2469F" w:rsidRDefault="00C2469F" w:rsidP="005B5762">
            <w:pPr>
              <w:rPr>
                <w:smallCaps/>
                <w:sz w:val="22"/>
                <w:szCs w:val="28"/>
              </w:rPr>
            </w:pPr>
            <w:r>
              <w:rPr>
                <w:smallCaps/>
                <w:sz w:val="22"/>
                <w:szCs w:val="28"/>
              </w:rPr>
              <w:t>~11 days</w:t>
            </w:r>
          </w:p>
        </w:tc>
      </w:tr>
      <w:tr w:rsidR="00C2469F" w14:paraId="56D16340" w14:textId="77777777" w:rsidTr="005B5762">
        <w:tc>
          <w:tcPr>
            <w:tcW w:w="1101" w:type="dxa"/>
          </w:tcPr>
          <w:p w14:paraId="7EF79425" w14:textId="77777777" w:rsidR="00C2469F" w:rsidRDefault="00C2469F" w:rsidP="005B5762">
            <w:pPr>
              <w:jc w:val="center"/>
              <w:rPr>
                <w:smallCaps/>
                <w:sz w:val="22"/>
                <w:szCs w:val="28"/>
              </w:rPr>
            </w:pPr>
            <w:r>
              <w:rPr>
                <w:smallCaps/>
                <w:sz w:val="22"/>
                <w:szCs w:val="28"/>
              </w:rPr>
              <w:t>Unit 4</w:t>
            </w:r>
          </w:p>
        </w:tc>
        <w:tc>
          <w:tcPr>
            <w:tcW w:w="4819" w:type="dxa"/>
          </w:tcPr>
          <w:p w14:paraId="7AFB46A6" w14:textId="77777777" w:rsidR="00C2469F" w:rsidRDefault="00C2469F" w:rsidP="005B5762">
            <w:pPr>
              <w:rPr>
                <w:smallCaps/>
                <w:sz w:val="22"/>
                <w:szCs w:val="28"/>
              </w:rPr>
            </w:pPr>
            <w:r>
              <w:rPr>
                <w:smallCaps/>
                <w:sz w:val="22"/>
                <w:szCs w:val="28"/>
              </w:rPr>
              <w:t>Applications of Derivatives</w:t>
            </w:r>
          </w:p>
        </w:tc>
        <w:tc>
          <w:tcPr>
            <w:tcW w:w="1635" w:type="dxa"/>
          </w:tcPr>
          <w:p w14:paraId="14D24E36" w14:textId="77777777" w:rsidR="00C2469F" w:rsidRDefault="00C2469F" w:rsidP="005B5762">
            <w:pPr>
              <w:jc w:val="center"/>
              <w:rPr>
                <w:smallCaps/>
                <w:sz w:val="22"/>
                <w:szCs w:val="28"/>
              </w:rPr>
            </w:pPr>
          </w:p>
        </w:tc>
        <w:tc>
          <w:tcPr>
            <w:tcW w:w="2519" w:type="dxa"/>
          </w:tcPr>
          <w:p w14:paraId="630F237D" w14:textId="77777777" w:rsidR="00C2469F" w:rsidRDefault="00C2469F" w:rsidP="005B5762">
            <w:pPr>
              <w:rPr>
                <w:smallCaps/>
                <w:sz w:val="22"/>
                <w:szCs w:val="28"/>
              </w:rPr>
            </w:pPr>
            <w:r>
              <w:rPr>
                <w:smallCaps/>
                <w:sz w:val="22"/>
                <w:szCs w:val="28"/>
              </w:rPr>
              <w:t>~5 days</w:t>
            </w:r>
          </w:p>
        </w:tc>
      </w:tr>
      <w:tr w:rsidR="00C2469F" w14:paraId="5740C888" w14:textId="77777777" w:rsidTr="005B5762">
        <w:tc>
          <w:tcPr>
            <w:tcW w:w="1101" w:type="dxa"/>
          </w:tcPr>
          <w:p w14:paraId="39D97D38" w14:textId="77777777" w:rsidR="00C2469F" w:rsidRDefault="00C2469F" w:rsidP="005B5762">
            <w:pPr>
              <w:jc w:val="center"/>
              <w:rPr>
                <w:smallCaps/>
                <w:sz w:val="22"/>
                <w:szCs w:val="28"/>
              </w:rPr>
            </w:pPr>
            <w:r>
              <w:rPr>
                <w:smallCaps/>
                <w:sz w:val="22"/>
                <w:szCs w:val="28"/>
              </w:rPr>
              <w:t>Unit 5</w:t>
            </w:r>
          </w:p>
        </w:tc>
        <w:tc>
          <w:tcPr>
            <w:tcW w:w="4819" w:type="dxa"/>
          </w:tcPr>
          <w:p w14:paraId="67A5A78E" w14:textId="77777777" w:rsidR="00C2469F" w:rsidRDefault="00C2469F" w:rsidP="005B5762">
            <w:pPr>
              <w:rPr>
                <w:smallCaps/>
                <w:sz w:val="22"/>
                <w:szCs w:val="28"/>
              </w:rPr>
            </w:pPr>
            <w:r>
              <w:rPr>
                <w:smallCaps/>
                <w:sz w:val="22"/>
                <w:szCs w:val="28"/>
              </w:rPr>
              <w:t>Extreme Values</w:t>
            </w:r>
          </w:p>
        </w:tc>
        <w:tc>
          <w:tcPr>
            <w:tcW w:w="1635" w:type="dxa"/>
          </w:tcPr>
          <w:p w14:paraId="5919E719" w14:textId="77777777" w:rsidR="00C2469F" w:rsidRDefault="00C2469F" w:rsidP="005B5762">
            <w:pPr>
              <w:jc w:val="center"/>
              <w:rPr>
                <w:smallCaps/>
                <w:sz w:val="22"/>
                <w:szCs w:val="28"/>
              </w:rPr>
            </w:pPr>
          </w:p>
        </w:tc>
        <w:tc>
          <w:tcPr>
            <w:tcW w:w="2519" w:type="dxa"/>
          </w:tcPr>
          <w:p w14:paraId="51C3953B" w14:textId="77777777" w:rsidR="00C2469F" w:rsidRDefault="00C2469F" w:rsidP="005B5762">
            <w:pPr>
              <w:rPr>
                <w:smallCaps/>
                <w:sz w:val="22"/>
                <w:szCs w:val="28"/>
              </w:rPr>
            </w:pPr>
            <w:r>
              <w:rPr>
                <w:smallCaps/>
                <w:sz w:val="22"/>
                <w:szCs w:val="28"/>
              </w:rPr>
              <w:t>~6 days</w:t>
            </w:r>
          </w:p>
        </w:tc>
      </w:tr>
      <w:tr w:rsidR="00C2469F" w14:paraId="1AB957BC" w14:textId="77777777" w:rsidTr="005B5762">
        <w:tc>
          <w:tcPr>
            <w:tcW w:w="1101" w:type="dxa"/>
          </w:tcPr>
          <w:p w14:paraId="6B59E9E9" w14:textId="77777777" w:rsidR="00C2469F" w:rsidRDefault="00C2469F" w:rsidP="005B5762">
            <w:pPr>
              <w:jc w:val="center"/>
              <w:rPr>
                <w:smallCaps/>
                <w:sz w:val="22"/>
                <w:szCs w:val="28"/>
              </w:rPr>
            </w:pPr>
            <w:r>
              <w:rPr>
                <w:smallCaps/>
                <w:sz w:val="22"/>
                <w:szCs w:val="28"/>
              </w:rPr>
              <w:t>Unit 6</w:t>
            </w:r>
          </w:p>
        </w:tc>
        <w:tc>
          <w:tcPr>
            <w:tcW w:w="4819" w:type="dxa"/>
          </w:tcPr>
          <w:p w14:paraId="736F8E0C" w14:textId="77777777" w:rsidR="00C2469F" w:rsidRDefault="00C2469F" w:rsidP="005B5762">
            <w:pPr>
              <w:rPr>
                <w:smallCaps/>
                <w:sz w:val="22"/>
                <w:szCs w:val="28"/>
              </w:rPr>
            </w:pPr>
            <w:r>
              <w:rPr>
                <w:smallCaps/>
                <w:sz w:val="22"/>
                <w:szCs w:val="28"/>
              </w:rPr>
              <w:t>Curve Sketching</w:t>
            </w:r>
          </w:p>
        </w:tc>
        <w:tc>
          <w:tcPr>
            <w:tcW w:w="1635" w:type="dxa"/>
          </w:tcPr>
          <w:p w14:paraId="19A94CAF" w14:textId="77777777" w:rsidR="00C2469F" w:rsidRDefault="00C2469F" w:rsidP="005B5762">
            <w:pPr>
              <w:jc w:val="center"/>
              <w:rPr>
                <w:smallCaps/>
                <w:sz w:val="22"/>
                <w:szCs w:val="28"/>
              </w:rPr>
            </w:pPr>
          </w:p>
        </w:tc>
        <w:tc>
          <w:tcPr>
            <w:tcW w:w="2519" w:type="dxa"/>
          </w:tcPr>
          <w:p w14:paraId="0EEFA5D3" w14:textId="77777777" w:rsidR="00C2469F" w:rsidRDefault="00C2469F" w:rsidP="005B5762">
            <w:pPr>
              <w:rPr>
                <w:smallCaps/>
                <w:sz w:val="22"/>
                <w:szCs w:val="28"/>
              </w:rPr>
            </w:pPr>
            <w:r>
              <w:rPr>
                <w:smallCaps/>
                <w:sz w:val="22"/>
                <w:szCs w:val="28"/>
              </w:rPr>
              <w:t>~10 days</w:t>
            </w:r>
          </w:p>
        </w:tc>
      </w:tr>
      <w:tr w:rsidR="00C2469F" w14:paraId="6F7335D3" w14:textId="77777777" w:rsidTr="005B5762">
        <w:tc>
          <w:tcPr>
            <w:tcW w:w="1101" w:type="dxa"/>
          </w:tcPr>
          <w:p w14:paraId="53679718" w14:textId="77777777" w:rsidR="00C2469F" w:rsidRDefault="00C2469F" w:rsidP="005B5762">
            <w:pPr>
              <w:jc w:val="center"/>
              <w:rPr>
                <w:smallCaps/>
                <w:sz w:val="22"/>
                <w:szCs w:val="28"/>
              </w:rPr>
            </w:pPr>
            <w:r>
              <w:rPr>
                <w:smallCaps/>
                <w:sz w:val="22"/>
                <w:szCs w:val="28"/>
              </w:rPr>
              <w:t>Unit 7</w:t>
            </w:r>
          </w:p>
        </w:tc>
        <w:tc>
          <w:tcPr>
            <w:tcW w:w="4819" w:type="dxa"/>
          </w:tcPr>
          <w:p w14:paraId="481C5EB7" w14:textId="77777777" w:rsidR="00C2469F" w:rsidRDefault="00C2469F" w:rsidP="005B5762">
            <w:pPr>
              <w:rPr>
                <w:smallCaps/>
                <w:sz w:val="22"/>
                <w:szCs w:val="28"/>
              </w:rPr>
            </w:pPr>
            <w:r>
              <w:rPr>
                <w:smallCaps/>
                <w:sz w:val="22"/>
                <w:szCs w:val="28"/>
              </w:rPr>
              <w:t>Indefinite Integrals</w:t>
            </w:r>
          </w:p>
        </w:tc>
        <w:tc>
          <w:tcPr>
            <w:tcW w:w="1635" w:type="dxa"/>
          </w:tcPr>
          <w:p w14:paraId="036A7B02" w14:textId="77777777" w:rsidR="00C2469F" w:rsidRDefault="00C2469F" w:rsidP="005B5762">
            <w:pPr>
              <w:jc w:val="center"/>
              <w:rPr>
                <w:smallCaps/>
                <w:sz w:val="22"/>
                <w:szCs w:val="28"/>
              </w:rPr>
            </w:pPr>
          </w:p>
        </w:tc>
        <w:tc>
          <w:tcPr>
            <w:tcW w:w="2519" w:type="dxa"/>
          </w:tcPr>
          <w:p w14:paraId="26FDBE1D" w14:textId="77777777" w:rsidR="00C2469F" w:rsidRDefault="00C2469F" w:rsidP="005B5762">
            <w:pPr>
              <w:rPr>
                <w:smallCaps/>
                <w:sz w:val="22"/>
                <w:szCs w:val="28"/>
              </w:rPr>
            </w:pPr>
            <w:r>
              <w:rPr>
                <w:smallCaps/>
                <w:sz w:val="22"/>
                <w:szCs w:val="28"/>
              </w:rPr>
              <w:t>~5 days</w:t>
            </w:r>
          </w:p>
        </w:tc>
      </w:tr>
      <w:tr w:rsidR="00C2469F" w14:paraId="3C18C310" w14:textId="77777777" w:rsidTr="005B5762">
        <w:tc>
          <w:tcPr>
            <w:tcW w:w="1101" w:type="dxa"/>
          </w:tcPr>
          <w:p w14:paraId="31E4D0F2" w14:textId="77777777" w:rsidR="00C2469F" w:rsidRDefault="00C2469F" w:rsidP="005B5762">
            <w:pPr>
              <w:jc w:val="center"/>
              <w:rPr>
                <w:smallCaps/>
                <w:sz w:val="22"/>
                <w:szCs w:val="28"/>
              </w:rPr>
            </w:pPr>
            <w:r>
              <w:rPr>
                <w:smallCaps/>
                <w:sz w:val="22"/>
                <w:szCs w:val="28"/>
              </w:rPr>
              <w:t>Unit 8</w:t>
            </w:r>
          </w:p>
        </w:tc>
        <w:tc>
          <w:tcPr>
            <w:tcW w:w="4819" w:type="dxa"/>
          </w:tcPr>
          <w:p w14:paraId="32309FF8" w14:textId="77777777" w:rsidR="00C2469F" w:rsidRDefault="00C2469F" w:rsidP="005B5762">
            <w:pPr>
              <w:rPr>
                <w:smallCaps/>
                <w:sz w:val="22"/>
                <w:szCs w:val="28"/>
              </w:rPr>
            </w:pPr>
            <w:r>
              <w:rPr>
                <w:smallCaps/>
                <w:sz w:val="22"/>
                <w:szCs w:val="28"/>
              </w:rPr>
              <w:t>Definite Integrals</w:t>
            </w:r>
          </w:p>
        </w:tc>
        <w:tc>
          <w:tcPr>
            <w:tcW w:w="1635" w:type="dxa"/>
          </w:tcPr>
          <w:p w14:paraId="0E75AE96" w14:textId="77777777" w:rsidR="00C2469F" w:rsidRDefault="00C2469F" w:rsidP="005B5762">
            <w:pPr>
              <w:jc w:val="center"/>
              <w:rPr>
                <w:smallCaps/>
                <w:sz w:val="22"/>
                <w:szCs w:val="28"/>
              </w:rPr>
            </w:pPr>
          </w:p>
        </w:tc>
        <w:tc>
          <w:tcPr>
            <w:tcW w:w="2519" w:type="dxa"/>
          </w:tcPr>
          <w:p w14:paraId="53B75A87" w14:textId="77777777" w:rsidR="00C2469F" w:rsidRDefault="00C2469F" w:rsidP="005B5762">
            <w:pPr>
              <w:rPr>
                <w:smallCaps/>
                <w:sz w:val="22"/>
                <w:szCs w:val="28"/>
              </w:rPr>
            </w:pPr>
            <w:r>
              <w:rPr>
                <w:smallCaps/>
                <w:sz w:val="22"/>
                <w:szCs w:val="28"/>
              </w:rPr>
              <w:t>~3 days</w:t>
            </w:r>
          </w:p>
        </w:tc>
      </w:tr>
      <w:tr w:rsidR="00C2469F" w14:paraId="5596B800" w14:textId="77777777" w:rsidTr="005B5762">
        <w:tc>
          <w:tcPr>
            <w:tcW w:w="1101" w:type="dxa"/>
          </w:tcPr>
          <w:p w14:paraId="1D00045F" w14:textId="77777777" w:rsidR="00C2469F" w:rsidRDefault="00C2469F" w:rsidP="005B5762">
            <w:pPr>
              <w:jc w:val="center"/>
              <w:rPr>
                <w:smallCaps/>
                <w:sz w:val="22"/>
                <w:szCs w:val="28"/>
              </w:rPr>
            </w:pPr>
            <w:r>
              <w:rPr>
                <w:smallCaps/>
                <w:sz w:val="22"/>
                <w:szCs w:val="28"/>
              </w:rPr>
              <w:t>Unit 9</w:t>
            </w:r>
          </w:p>
        </w:tc>
        <w:tc>
          <w:tcPr>
            <w:tcW w:w="4819" w:type="dxa"/>
          </w:tcPr>
          <w:p w14:paraId="24B475E6" w14:textId="77777777" w:rsidR="00C2469F" w:rsidRDefault="00C2469F" w:rsidP="005B5762">
            <w:pPr>
              <w:rPr>
                <w:smallCaps/>
                <w:sz w:val="22"/>
                <w:szCs w:val="28"/>
              </w:rPr>
            </w:pPr>
            <w:r>
              <w:rPr>
                <w:smallCaps/>
                <w:sz w:val="22"/>
                <w:szCs w:val="28"/>
              </w:rPr>
              <w:t>Applications of Definite Integrals</w:t>
            </w:r>
          </w:p>
        </w:tc>
        <w:tc>
          <w:tcPr>
            <w:tcW w:w="1635" w:type="dxa"/>
          </w:tcPr>
          <w:p w14:paraId="3A1BB3AC" w14:textId="77777777" w:rsidR="00C2469F" w:rsidRDefault="00C2469F" w:rsidP="005B5762">
            <w:pPr>
              <w:jc w:val="center"/>
              <w:rPr>
                <w:smallCaps/>
                <w:sz w:val="22"/>
                <w:szCs w:val="28"/>
              </w:rPr>
            </w:pPr>
          </w:p>
        </w:tc>
        <w:tc>
          <w:tcPr>
            <w:tcW w:w="2519" w:type="dxa"/>
          </w:tcPr>
          <w:p w14:paraId="53C8B363" w14:textId="77777777" w:rsidR="00C2469F" w:rsidRDefault="00C2469F" w:rsidP="005B5762">
            <w:pPr>
              <w:rPr>
                <w:smallCaps/>
                <w:sz w:val="22"/>
                <w:szCs w:val="28"/>
              </w:rPr>
            </w:pPr>
            <w:r>
              <w:rPr>
                <w:smallCaps/>
                <w:sz w:val="22"/>
                <w:szCs w:val="28"/>
              </w:rPr>
              <w:t>~7 days</w:t>
            </w:r>
          </w:p>
        </w:tc>
      </w:tr>
      <w:tr w:rsidR="00C2469F" w14:paraId="5C8AA838" w14:textId="77777777" w:rsidTr="005B5762">
        <w:tc>
          <w:tcPr>
            <w:tcW w:w="1101" w:type="dxa"/>
          </w:tcPr>
          <w:p w14:paraId="121DCC71" w14:textId="77777777" w:rsidR="00C2469F" w:rsidRDefault="00C2469F" w:rsidP="005B5762">
            <w:pPr>
              <w:jc w:val="center"/>
              <w:rPr>
                <w:smallCaps/>
                <w:sz w:val="22"/>
                <w:szCs w:val="28"/>
              </w:rPr>
            </w:pPr>
            <w:r>
              <w:rPr>
                <w:smallCaps/>
                <w:sz w:val="22"/>
                <w:szCs w:val="28"/>
              </w:rPr>
              <w:t>Unit 10</w:t>
            </w:r>
          </w:p>
        </w:tc>
        <w:tc>
          <w:tcPr>
            <w:tcW w:w="4819" w:type="dxa"/>
          </w:tcPr>
          <w:p w14:paraId="1C38C8DE" w14:textId="77777777" w:rsidR="00C2469F" w:rsidRDefault="00C2469F" w:rsidP="005B5762">
            <w:pPr>
              <w:rPr>
                <w:smallCaps/>
                <w:sz w:val="22"/>
                <w:szCs w:val="28"/>
              </w:rPr>
            </w:pPr>
            <w:r>
              <w:rPr>
                <w:smallCaps/>
                <w:sz w:val="22"/>
                <w:szCs w:val="28"/>
              </w:rPr>
              <w:t>Trigonometry</w:t>
            </w:r>
          </w:p>
        </w:tc>
        <w:tc>
          <w:tcPr>
            <w:tcW w:w="1635" w:type="dxa"/>
          </w:tcPr>
          <w:p w14:paraId="497EC0DE" w14:textId="77777777" w:rsidR="00C2469F" w:rsidRDefault="00C2469F" w:rsidP="005B5762">
            <w:pPr>
              <w:jc w:val="center"/>
              <w:rPr>
                <w:smallCaps/>
                <w:sz w:val="22"/>
                <w:szCs w:val="28"/>
              </w:rPr>
            </w:pPr>
          </w:p>
        </w:tc>
        <w:tc>
          <w:tcPr>
            <w:tcW w:w="2519" w:type="dxa"/>
          </w:tcPr>
          <w:p w14:paraId="1EB9E4C9" w14:textId="77777777" w:rsidR="00C2469F" w:rsidRDefault="00C2469F" w:rsidP="005B5762">
            <w:pPr>
              <w:rPr>
                <w:smallCaps/>
                <w:sz w:val="22"/>
                <w:szCs w:val="28"/>
              </w:rPr>
            </w:pPr>
            <w:r>
              <w:rPr>
                <w:smallCaps/>
                <w:sz w:val="22"/>
                <w:szCs w:val="28"/>
              </w:rPr>
              <w:t>~5 days</w:t>
            </w:r>
          </w:p>
        </w:tc>
      </w:tr>
      <w:tr w:rsidR="00C2469F" w14:paraId="46823F5F" w14:textId="77777777" w:rsidTr="005B5762">
        <w:tc>
          <w:tcPr>
            <w:tcW w:w="1101" w:type="dxa"/>
          </w:tcPr>
          <w:p w14:paraId="4E6444D5" w14:textId="77777777" w:rsidR="00C2469F" w:rsidRDefault="00C2469F" w:rsidP="005B5762">
            <w:pPr>
              <w:jc w:val="center"/>
              <w:rPr>
                <w:smallCaps/>
                <w:sz w:val="22"/>
                <w:szCs w:val="28"/>
              </w:rPr>
            </w:pPr>
            <w:r>
              <w:rPr>
                <w:smallCaps/>
                <w:sz w:val="22"/>
                <w:szCs w:val="28"/>
              </w:rPr>
              <w:t>Unit 11</w:t>
            </w:r>
          </w:p>
        </w:tc>
        <w:tc>
          <w:tcPr>
            <w:tcW w:w="4819" w:type="dxa"/>
          </w:tcPr>
          <w:p w14:paraId="77B18D12" w14:textId="77777777" w:rsidR="00C2469F" w:rsidRDefault="00C2469F" w:rsidP="005B5762">
            <w:pPr>
              <w:rPr>
                <w:smallCaps/>
                <w:sz w:val="22"/>
                <w:szCs w:val="28"/>
              </w:rPr>
            </w:pPr>
            <w:r>
              <w:rPr>
                <w:smallCaps/>
                <w:sz w:val="22"/>
                <w:szCs w:val="28"/>
              </w:rPr>
              <w:t>Calculus Trigonometry</w:t>
            </w:r>
          </w:p>
        </w:tc>
        <w:tc>
          <w:tcPr>
            <w:tcW w:w="1635" w:type="dxa"/>
          </w:tcPr>
          <w:p w14:paraId="717DE8BE" w14:textId="77777777" w:rsidR="00C2469F" w:rsidRDefault="00C2469F" w:rsidP="005B5762">
            <w:pPr>
              <w:jc w:val="center"/>
              <w:rPr>
                <w:smallCaps/>
                <w:sz w:val="22"/>
                <w:szCs w:val="28"/>
              </w:rPr>
            </w:pPr>
          </w:p>
        </w:tc>
        <w:tc>
          <w:tcPr>
            <w:tcW w:w="2519" w:type="dxa"/>
          </w:tcPr>
          <w:p w14:paraId="0656AEF2" w14:textId="77777777" w:rsidR="00C2469F" w:rsidRDefault="00C2469F" w:rsidP="005B5762">
            <w:pPr>
              <w:rPr>
                <w:smallCaps/>
                <w:sz w:val="22"/>
                <w:szCs w:val="28"/>
              </w:rPr>
            </w:pPr>
            <w:r>
              <w:rPr>
                <w:smallCaps/>
                <w:sz w:val="22"/>
                <w:szCs w:val="28"/>
              </w:rPr>
              <w:t>~6 days</w:t>
            </w:r>
          </w:p>
        </w:tc>
      </w:tr>
      <w:tr w:rsidR="00C2469F" w14:paraId="012C4A27" w14:textId="77777777" w:rsidTr="005B5762">
        <w:tc>
          <w:tcPr>
            <w:tcW w:w="10074" w:type="dxa"/>
            <w:gridSpan w:val="4"/>
          </w:tcPr>
          <w:p w14:paraId="0DC607F7" w14:textId="77777777" w:rsidR="00C2469F" w:rsidRPr="000768A4" w:rsidRDefault="00C2469F" w:rsidP="005B5762">
            <w:pPr>
              <w:jc w:val="center"/>
              <w:rPr>
                <w:b/>
                <w:smallCaps/>
                <w:sz w:val="28"/>
                <w:szCs w:val="28"/>
              </w:rPr>
            </w:pPr>
            <w:r>
              <w:rPr>
                <w:b/>
                <w:smallCaps/>
                <w:sz w:val="28"/>
                <w:szCs w:val="28"/>
              </w:rPr>
              <w:t>Cumulative Exam # 1 – 15</w:t>
            </w:r>
            <w:r w:rsidRPr="000768A4">
              <w:rPr>
                <w:b/>
                <w:smallCaps/>
                <w:sz w:val="28"/>
                <w:szCs w:val="28"/>
              </w:rPr>
              <w:t>%</w:t>
            </w:r>
          </w:p>
        </w:tc>
      </w:tr>
      <w:tr w:rsidR="00C2469F" w14:paraId="062881E7" w14:textId="77777777" w:rsidTr="005B5762">
        <w:tc>
          <w:tcPr>
            <w:tcW w:w="10074" w:type="dxa"/>
            <w:gridSpan w:val="4"/>
          </w:tcPr>
          <w:p w14:paraId="1B256F38" w14:textId="77777777" w:rsidR="00C2469F" w:rsidRPr="000768A4" w:rsidRDefault="000B66D6" w:rsidP="005B5762">
            <w:pPr>
              <w:jc w:val="center"/>
              <w:rPr>
                <w:b/>
                <w:smallCaps/>
                <w:sz w:val="28"/>
                <w:szCs w:val="28"/>
              </w:rPr>
            </w:pPr>
            <w:r>
              <w:rPr>
                <w:b/>
                <w:smallCaps/>
                <w:sz w:val="28"/>
                <w:szCs w:val="28"/>
              </w:rPr>
              <w:t xml:space="preserve">In-Class Final </w:t>
            </w:r>
            <w:r w:rsidR="00C2469F">
              <w:rPr>
                <w:b/>
                <w:smallCaps/>
                <w:sz w:val="28"/>
                <w:szCs w:val="28"/>
              </w:rPr>
              <w:t>Exam  - 25</w:t>
            </w:r>
            <w:r w:rsidR="00C2469F" w:rsidRPr="000768A4">
              <w:rPr>
                <w:b/>
                <w:smallCaps/>
                <w:sz w:val="28"/>
                <w:szCs w:val="28"/>
              </w:rPr>
              <w:t>%</w:t>
            </w:r>
          </w:p>
        </w:tc>
      </w:tr>
    </w:tbl>
    <w:p w14:paraId="5B0C2FA1" w14:textId="77777777" w:rsidR="00C2469F" w:rsidRDefault="00C2469F" w:rsidP="00C2469F">
      <w:pPr>
        <w:rPr>
          <w:b/>
          <w:smallCaps/>
          <w:sz w:val="28"/>
        </w:rPr>
      </w:pPr>
    </w:p>
    <w:p w14:paraId="7D8C183A" w14:textId="77777777" w:rsidR="00C2469F" w:rsidRDefault="00C2469F" w:rsidP="00C2469F">
      <w:pPr>
        <w:rPr>
          <w:sz w:val="22"/>
          <w:szCs w:val="22"/>
        </w:rPr>
      </w:pPr>
      <w:r>
        <w:rPr>
          <w:b/>
          <w:smallCaps/>
          <w:sz w:val="28"/>
        </w:rPr>
        <w:t>Evaluation</w:t>
      </w:r>
      <w:r>
        <w:rPr>
          <w:b/>
          <w:smallCaps/>
          <w:sz w:val="32"/>
          <w:szCs w:val="32"/>
        </w:rPr>
        <w:br/>
      </w:r>
      <w:r w:rsidRPr="007412FC">
        <w:rPr>
          <w:sz w:val="22"/>
          <w:szCs w:val="22"/>
        </w:rPr>
        <w:t xml:space="preserve">Student </w:t>
      </w:r>
      <w:r>
        <w:rPr>
          <w:sz w:val="22"/>
          <w:szCs w:val="22"/>
        </w:rPr>
        <w:t>course</w:t>
      </w:r>
      <w:r w:rsidRPr="007412FC">
        <w:rPr>
          <w:sz w:val="22"/>
          <w:szCs w:val="22"/>
        </w:rPr>
        <w:t xml:space="preserve"> marks are determined on the basis of homework, class assignments, projects, quizzes, unit exams</w:t>
      </w:r>
      <w:r>
        <w:rPr>
          <w:sz w:val="22"/>
          <w:szCs w:val="22"/>
        </w:rPr>
        <w:t>,</w:t>
      </w:r>
      <w:r w:rsidRPr="007412FC">
        <w:rPr>
          <w:sz w:val="22"/>
          <w:szCs w:val="22"/>
        </w:rPr>
        <w:t xml:space="preserve"> and a final exam. The final mark is made up of the following components:</w:t>
      </w:r>
    </w:p>
    <w:p w14:paraId="028A5E69" w14:textId="77777777" w:rsidR="00C2469F" w:rsidRPr="007412FC" w:rsidRDefault="00C2469F" w:rsidP="00C2469F">
      <w:pPr>
        <w:jc w:val="center"/>
        <w:rPr>
          <w:b/>
          <w:smallCaps/>
          <w:sz w:val="22"/>
          <w:szCs w:val="22"/>
        </w:rPr>
      </w:pPr>
      <w:r>
        <w:rPr>
          <w:sz w:val="22"/>
          <w:szCs w:val="22"/>
        </w:rPr>
        <w:t>Note: Course work is 70% of the final grade and the diploma is 30% of the final grade.</w:t>
      </w:r>
    </w:p>
    <w:tbl>
      <w:tblPr>
        <w:tblW w:w="7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2514"/>
      </w:tblGrid>
      <w:tr w:rsidR="00C2469F" w:rsidRPr="007412FC" w14:paraId="1025775B" w14:textId="77777777" w:rsidTr="005B5762">
        <w:trPr>
          <w:trHeight w:val="350"/>
          <w:jc w:val="center"/>
        </w:trPr>
        <w:tc>
          <w:tcPr>
            <w:tcW w:w="4607" w:type="dxa"/>
            <w:tcBorders>
              <w:top w:val="double" w:sz="6" w:space="0" w:color="auto"/>
              <w:left w:val="double" w:sz="6" w:space="0" w:color="auto"/>
              <w:bottom w:val="single" w:sz="4" w:space="0" w:color="auto"/>
              <w:right w:val="single" w:sz="4" w:space="0" w:color="auto"/>
            </w:tcBorders>
            <w:shd w:val="clear" w:color="auto" w:fill="auto"/>
            <w:vAlign w:val="center"/>
          </w:tcPr>
          <w:p w14:paraId="1154A702" w14:textId="77777777" w:rsidR="00C2469F" w:rsidRPr="007412FC" w:rsidRDefault="00C2469F" w:rsidP="005B5762">
            <w:pPr>
              <w:ind w:left="144"/>
              <w:rPr>
                <w:sz w:val="22"/>
                <w:szCs w:val="22"/>
              </w:rPr>
            </w:pPr>
            <w:r w:rsidRPr="007412FC">
              <w:rPr>
                <w:sz w:val="22"/>
                <w:szCs w:val="22"/>
              </w:rPr>
              <w:t>Mathematical competencies</w:t>
            </w:r>
          </w:p>
        </w:tc>
        <w:tc>
          <w:tcPr>
            <w:tcW w:w="2514" w:type="dxa"/>
            <w:tcBorders>
              <w:top w:val="double" w:sz="6" w:space="0" w:color="auto"/>
              <w:left w:val="single" w:sz="4" w:space="0" w:color="auto"/>
              <w:bottom w:val="single" w:sz="4" w:space="0" w:color="auto"/>
              <w:right w:val="double" w:sz="6" w:space="0" w:color="auto"/>
            </w:tcBorders>
            <w:vAlign w:val="center"/>
          </w:tcPr>
          <w:p w14:paraId="7797A86E" w14:textId="77777777" w:rsidR="00C2469F" w:rsidRPr="007412FC" w:rsidRDefault="00C2469F" w:rsidP="005B5762">
            <w:pPr>
              <w:ind w:left="144"/>
              <w:jc w:val="center"/>
              <w:rPr>
                <w:sz w:val="22"/>
                <w:szCs w:val="22"/>
              </w:rPr>
            </w:pPr>
            <w:r>
              <w:rPr>
                <w:sz w:val="22"/>
                <w:szCs w:val="22"/>
              </w:rPr>
              <w:t>0</w:t>
            </w:r>
            <w:r w:rsidRPr="007412FC">
              <w:rPr>
                <w:sz w:val="22"/>
                <w:szCs w:val="22"/>
              </w:rPr>
              <w:t>%</w:t>
            </w:r>
          </w:p>
        </w:tc>
      </w:tr>
      <w:tr w:rsidR="00C2469F" w:rsidRPr="007412FC" w14:paraId="28CE0DC0" w14:textId="77777777" w:rsidTr="005B5762">
        <w:trPr>
          <w:trHeight w:val="350"/>
          <w:jc w:val="center"/>
        </w:trPr>
        <w:tc>
          <w:tcPr>
            <w:tcW w:w="4607" w:type="dxa"/>
            <w:tcBorders>
              <w:left w:val="double" w:sz="6" w:space="0" w:color="auto"/>
              <w:bottom w:val="single" w:sz="4" w:space="0" w:color="auto"/>
              <w:right w:val="single" w:sz="4" w:space="0" w:color="auto"/>
            </w:tcBorders>
            <w:shd w:val="clear" w:color="auto" w:fill="auto"/>
            <w:vAlign w:val="center"/>
          </w:tcPr>
          <w:p w14:paraId="0860870C" w14:textId="77777777" w:rsidR="00C2469F" w:rsidRPr="007412FC" w:rsidRDefault="00C2469F" w:rsidP="005B5762">
            <w:pPr>
              <w:ind w:left="144"/>
              <w:rPr>
                <w:sz w:val="22"/>
                <w:szCs w:val="22"/>
              </w:rPr>
            </w:pPr>
            <w:r>
              <w:rPr>
                <w:sz w:val="22"/>
                <w:szCs w:val="22"/>
              </w:rPr>
              <w:t>Assignments</w:t>
            </w:r>
          </w:p>
        </w:tc>
        <w:tc>
          <w:tcPr>
            <w:tcW w:w="2514" w:type="dxa"/>
            <w:tcBorders>
              <w:left w:val="single" w:sz="4" w:space="0" w:color="auto"/>
              <w:bottom w:val="single" w:sz="4" w:space="0" w:color="auto"/>
              <w:right w:val="double" w:sz="6" w:space="0" w:color="auto"/>
            </w:tcBorders>
            <w:vAlign w:val="center"/>
          </w:tcPr>
          <w:p w14:paraId="7A29988B" w14:textId="0400C96D" w:rsidR="00C2469F" w:rsidRPr="007412FC" w:rsidRDefault="00C57054" w:rsidP="005B5762">
            <w:pPr>
              <w:ind w:left="144"/>
              <w:jc w:val="center"/>
              <w:rPr>
                <w:sz w:val="22"/>
                <w:szCs w:val="22"/>
              </w:rPr>
            </w:pPr>
            <w:r>
              <w:rPr>
                <w:sz w:val="22"/>
                <w:szCs w:val="22"/>
              </w:rPr>
              <w:t>18</w:t>
            </w:r>
            <w:r w:rsidR="00C2469F" w:rsidRPr="007412FC">
              <w:rPr>
                <w:sz w:val="22"/>
                <w:szCs w:val="22"/>
              </w:rPr>
              <w:t>%</w:t>
            </w:r>
          </w:p>
        </w:tc>
      </w:tr>
      <w:tr w:rsidR="00C2469F" w:rsidRPr="007412FC" w14:paraId="141B1FD4" w14:textId="77777777" w:rsidTr="005B5762">
        <w:trPr>
          <w:trHeight w:val="350"/>
          <w:jc w:val="center"/>
        </w:trPr>
        <w:tc>
          <w:tcPr>
            <w:tcW w:w="4607" w:type="dxa"/>
            <w:tcBorders>
              <w:left w:val="double" w:sz="6" w:space="0" w:color="auto"/>
              <w:bottom w:val="single" w:sz="4" w:space="0" w:color="auto"/>
              <w:right w:val="single" w:sz="4" w:space="0" w:color="auto"/>
            </w:tcBorders>
            <w:shd w:val="clear" w:color="auto" w:fill="auto"/>
            <w:vAlign w:val="center"/>
          </w:tcPr>
          <w:p w14:paraId="03F23EF8" w14:textId="77777777" w:rsidR="00C2469F" w:rsidRPr="007412FC" w:rsidRDefault="00C2469F" w:rsidP="005B5762">
            <w:pPr>
              <w:ind w:left="144"/>
              <w:rPr>
                <w:sz w:val="22"/>
                <w:szCs w:val="22"/>
              </w:rPr>
            </w:pPr>
            <w:r>
              <w:rPr>
                <w:sz w:val="22"/>
                <w:szCs w:val="22"/>
              </w:rPr>
              <w:t>Unit Exams</w:t>
            </w:r>
          </w:p>
        </w:tc>
        <w:tc>
          <w:tcPr>
            <w:tcW w:w="2514" w:type="dxa"/>
            <w:tcBorders>
              <w:left w:val="single" w:sz="4" w:space="0" w:color="auto"/>
              <w:bottom w:val="single" w:sz="4" w:space="0" w:color="auto"/>
              <w:right w:val="double" w:sz="6" w:space="0" w:color="auto"/>
            </w:tcBorders>
            <w:vAlign w:val="center"/>
          </w:tcPr>
          <w:p w14:paraId="7F6656C1" w14:textId="74A418AF" w:rsidR="00C2469F" w:rsidRPr="007412FC" w:rsidRDefault="00C57054" w:rsidP="005B5762">
            <w:pPr>
              <w:ind w:left="144"/>
              <w:jc w:val="center"/>
              <w:rPr>
                <w:sz w:val="22"/>
                <w:szCs w:val="22"/>
              </w:rPr>
            </w:pPr>
            <w:r>
              <w:rPr>
                <w:sz w:val="22"/>
                <w:szCs w:val="22"/>
              </w:rPr>
              <w:t>42</w:t>
            </w:r>
            <w:r w:rsidR="00C2469F" w:rsidRPr="007412FC">
              <w:rPr>
                <w:sz w:val="22"/>
                <w:szCs w:val="22"/>
              </w:rPr>
              <w:t>%</w:t>
            </w:r>
          </w:p>
        </w:tc>
      </w:tr>
      <w:tr w:rsidR="00C2469F" w:rsidRPr="007412FC" w14:paraId="4111E4D6" w14:textId="77777777" w:rsidTr="005B5762">
        <w:trPr>
          <w:trHeight w:val="350"/>
          <w:jc w:val="center"/>
        </w:trPr>
        <w:tc>
          <w:tcPr>
            <w:tcW w:w="4607" w:type="dxa"/>
            <w:tcBorders>
              <w:left w:val="double" w:sz="6" w:space="0" w:color="auto"/>
              <w:bottom w:val="single" w:sz="4" w:space="0" w:color="auto"/>
              <w:right w:val="single" w:sz="4" w:space="0" w:color="auto"/>
            </w:tcBorders>
            <w:shd w:val="clear" w:color="auto" w:fill="auto"/>
            <w:vAlign w:val="center"/>
          </w:tcPr>
          <w:p w14:paraId="6FA0C947" w14:textId="77777777" w:rsidR="00C2469F" w:rsidRPr="007412FC" w:rsidRDefault="00C2469F" w:rsidP="005B5762">
            <w:pPr>
              <w:ind w:left="144"/>
              <w:rPr>
                <w:sz w:val="22"/>
                <w:szCs w:val="22"/>
              </w:rPr>
            </w:pPr>
            <w:r>
              <w:rPr>
                <w:sz w:val="22"/>
                <w:szCs w:val="22"/>
              </w:rPr>
              <w:t>Cumulative Exam</w:t>
            </w:r>
          </w:p>
        </w:tc>
        <w:tc>
          <w:tcPr>
            <w:tcW w:w="2514" w:type="dxa"/>
            <w:tcBorders>
              <w:left w:val="single" w:sz="4" w:space="0" w:color="auto"/>
              <w:bottom w:val="single" w:sz="4" w:space="0" w:color="auto"/>
              <w:right w:val="double" w:sz="6" w:space="0" w:color="auto"/>
            </w:tcBorders>
            <w:vAlign w:val="center"/>
          </w:tcPr>
          <w:p w14:paraId="06568AA7" w14:textId="77777777" w:rsidR="00C2469F" w:rsidRPr="007412FC" w:rsidRDefault="00C2469F" w:rsidP="005B5762">
            <w:pPr>
              <w:ind w:left="144"/>
              <w:jc w:val="center"/>
              <w:rPr>
                <w:sz w:val="22"/>
                <w:szCs w:val="22"/>
              </w:rPr>
            </w:pPr>
            <w:r>
              <w:rPr>
                <w:sz w:val="22"/>
                <w:szCs w:val="22"/>
              </w:rPr>
              <w:t>15</w:t>
            </w:r>
            <w:r w:rsidRPr="007412FC">
              <w:rPr>
                <w:sz w:val="22"/>
                <w:szCs w:val="22"/>
              </w:rPr>
              <w:t>%</w:t>
            </w:r>
          </w:p>
        </w:tc>
      </w:tr>
      <w:tr w:rsidR="00C2469F" w:rsidRPr="007412FC" w14:paraId="3C96C7D8" w14:textId="77777777" w:rsidTr="005B5762">
        <w:trPr>
          <w:trHeight w:val="350"/>
          <w:jc w:val="center"/>
        </w:trPr>
        <w:tc>
          <w:tcPr>
            <w:tcW w:w="4607" w:type="dxa"/>
            <w:tcBorders>
              <w:top w:val="single" w:sz="4" w:space="0" w:color="auto"/>
              <w:left w:val="double" w:sz="6" w:space="0" w:color="auto"/>
              <w:bottom w:val="single" w:sz="4" w:space="0" w:color="auto"/>
              <w:right w:val="single" w:sz="4" w:space="0" w:color="auto"/>
            </w:tcBorders>
            <w:shd w:val="clear" w:color="auto" w:fill="auto"/>
            <w:vAlign w:val="center"/>
          </w:tcPr>
          <w:p w14:paraId="6684BA1C" w14:textId="77777777" w:rsidR="00C2469F" w:rsidRPr="007412FC" w:rsidRDefault="000B66D6" w:rsidP="005B5762">
            <w:pPr>
              <w:ind w:left="144"/>
              <w:rPr>
                <w:sz w:val="22"/>
                <w:szCs w:val="22"/>
              </w:rPr>
            </w:pPr>
            <w:r>
              <w:rPr>
                <w:sz w:val="22"/>
                <w:szCs w:val="22"/>
              </w:rPr>
              <w:lastRenderedPageBreak/>
              <w:t>In-Class Final</w:t>
            </w:r>
            <w:r w:rsidR="00C2469F">
              <w:rPr>
                <w:sz w:val="22"/>
                <w:szCs w:val="22"/>
              </w:rPr>
              <w:t xml:space="preserve"> Exam</w:t>
            </w:r>
          </w:p>
        </w:tc>
        <w:tc>
          <w:tcPr>
            <w:tcW w:w="2514" w:type="dxa"/>
            <w:tcBorders>
              <w:top w:val="single" w:sz="4" w:space="0" w:color="auto"/>
              <w:left w:val="single" w:sz="4" w:space="0" w:color="auto"/>
              <w:bottom w:val="single" w:sz="4" w:space="0" w:color="auto"/>
              <w:right w:val="double" w:sz="6" w:space="0" w:color="auto"/>
            </w:tcBorders>
            <w:vAlign w:val="center"/>
          </w:tcPr>
          <w:p w14:paraId="0CE4B23F" w14:textId="77777777" w:rsidR="00C2469F" w:rsidRPr="007412FC" w:rsidRDefault="00C2469F" w:rsidP="005B5762">
            <w:pPr>
              <w:ind w:left="144"/>
              <w:jc w:val="center"/>
              <w:rPr>
                <w:sz w:val="22"/>
                <w:szCs w:val="22"/>
              </w:rPr>
            </w:pPr>
            <w:r>
              <w:rPr>
                <w:sz w:val="22"/>
                <w:szCs w:val="22"/>
              </w:rPr>
              <w:t>25</w:t>
            </w:r>
            <w:r w:rsidRPr="007412FC">
              <w:rPr>
                <w:sz w:val="22"/>
                <w:szCs w:val="22"/>
              </w:rPr>
              <w:t>%</w:t>
            </w:r>
          </w:p>
        </w:tc>
      </w:tr>
      <w:tr w:rsidR="00C2469F" w:rsidRPr="007412FC" w14:paraId="2A0FA9ED" w14:textId="77777777" w:rsidTr="005B5762">
        <w:trPr>
          <w:trHeight w:val="350"/>
          <w:jc w:val="center"/>
        </w:trPr>
        <w:tc>
          <w:tcPr>
            <w:tcW w:w="4607" w:type="dxa"/>
            <w:tcBorders>
              <w:top w:val="single" w:sz="4" w:space="0" w:color="auto"/>
              <w:left w:val="double" w:sz="6" w:space="0" w:color="auto"/>
              <w:bottom w:val="double" w:sz="6" w:space="0" w:color="auto"/>
              <w:right w:val="single" w:sz="4" w:space="0" w:color="auto"/>
            </w:tcBorders>
            <w:shd w:val="clear" w:color="auto" w:fill="auto"/>
            <w:vAlign w:val="center"/>
          </w:tcPr>
          <w:p w14:paraId="7F7D82B4" w14:textId="77777777" w:rsidR="00C2469F" w:rsidRPr="007412FC" w:rsidRDefault="00C2469F" w:rsidP="005B5762">
            <w:pPr>
              <w:ind w:left="144"/>
              <w:rPr>
                <w:b/>
                <w:sz w:val="22"/>
                <w:szCs w:val="22"/>
              </w:rPr>
            </w:pPr>
            <w:r w:rsidRPr="007412FC">
              <w:rPr>
                <w:b/>
                <w:sz w:val="22"/>
                <w:szCs w:val="22"/>
              </w:rPr>
              <w:t>Total</w:t>
            </w:r>
          </w:p>
        </w:tc>
        <w:tc>
          <w:tcPr>
            <w:tcW w:w="2514" w:type="dxa"/>
            <w:tcBorders>
              <w:top w:val="single" w:sz="4" w:space="0" w:color="auto"/>
              <w:left w:val="single" w:sz="4" w:space="0" w:color="auto"/>
              <w:bottom w:val="double" w:sz="6" w:space="0" w:color="auto"/>
              <w:right w:val="double" w:sz="6" w:space="0" w:color="auto"/>
            </w:tcBorders>
            <w:vAlign w:val="center"/>
          </w:tcPr>
          <w:p w14:paraId="0D0C4069" w14:textId="77777777" w:rsidR="00C2469F" w:rsidRPr="007412FC" w:rsidRDefault="00C2469F" w:rsidP="005B5762">
            <w:pPr>
              <w:ind w:left="144"/>
              <w:jc w:val="center"/>
              <w:rPr>
                <w:b/>
                <w:sz w:val="22"/>
                <w:szCs w:val="22"/>
              </w:rPr>
            </w:pPr>
            <w:r w:rsidRPr="007412FC">
              <w:rPr>
                <w:b/>
                <w:sz w:val="22"/>
                <w:szCs w:val="22"/>
              </w:rPr>
              <w:t>100%</w:t>
            </w:r>
          </w:p>
        </w:tc>
      </w:tr>
    </w:tbl>
    <w:p w14:paraId="35F6C243" w14:textId="77777777" w:rsidR="00C2469F" w:rsidRPr="007412FC" w:rsidRDefault="00C2469F" w:rsidP="00C2469F">
      <w:pPr>
        <w:rPr>
          <w:sz w:val="22"/>
          <w:szCs w:val="22"/>
          <w:lang w:val="en-CA" w:eastAsia="en-CA"/>
        </w:rPr>
      </w:pPr>
    </w:p>
    <w:p w14:paraId="56876406" w14:textId="77777777" w:rsidR="00C2469F" w:rsidRDefault="00C2469F" w:rsidP="00C2469F">
      <w:pPr>
        <w:ind w:left="1080"/>
        <w:rPr>
          <w:sz w:val="22"/>
          <w:szCs w:val="22"/>
        </w:rPr>
      </w:pPr>
      <w:r>
        <w:rPr>
          <w:sz w:val="22"/>
          <w:szCs w:val="22"/>
          <w:u w:val="single"/>
        </w:rPr>
        <w:t xml:space="preserve">Homework: </w:t>
      </w:r>
      <w:r>
        <w:rPr>
          <w:sz w:val="22"/>
          <w:szCs w:val="22"/>
        </w:rPr>
        <w:t xml:space="preserve">Homework will be assigned based on the lesson given. Please get assignment form teacher PRIOR TO being absent. An assignment will be given in most classes.  Time will be given to students to complete the questions in class, however it is required to complete the homework outside of class if not completed. Because of the nature of the course, you can assume you will have a piece of homework most nights. </w:t>
      </w:r>
    </w:p>
    <w:p w14:paraId="2315124C" w14:textId="77777777" w:rsidR="00C2469F" w:rsidRDefault="00C2469F" w:rsidP="00C2469F">
      <w:pPr>
        <w:ind w:left="1080"/>
        <w:rPr>
          <w:bCs/>
          <w:sz w:val="22"/>
          <w:szCs w:val="22"/>
          <w:shd w:val="clear" w:color="auto" w:fill="FFFFFF"/>
          <w:lang w:val="en-CA"/>
        </w:rPr>
      </w:pPr>
      <w:r>
        <w:rPr>
          <w:sz w:val="22"/>
          <w:szCs w:val="22"/>
          <w:u w:val="single"/>
        </w:rPr>
        <w:t>Cumulative Exam:</w:t>
      </w:r>
      <w:r>
        <w:rPr>
          <w:bCs/>
          <w:sz w:val="22"/>
          <w:szCs w:val="22"/>
          <w:shd w:val="clear" w:color="auto" w:fill="FFFFFF"/>
          <w:lang w:val="en-CA"/>
        </w:rPr>
        <w:t xml:space="preserve"> An exam will be given at the end of the course. The exact date of each test will be given in class. All tests must be written to receive credit in Mathematics 31. If you are absent on the day of the exam, it is expected that you inform me or have your parents excuse your absence. Students will be expected to write the exam the day they return unless other arrangements have been made.</w:t>
      </w:r>
    </w:p>
    <w:p w14:paraId="7A6BB876" w14:textId="77777777" w:rsidR="00C2469F" w:rsidRDefault="00C2469F" w:rsidP="00C2469F">
      <w:pPr>
        <w:ind w:left="1080"/>
        <w:rPr>
          <w:bCs/>
          <w:sz w:val="22"/>
          <w:szCs w:val="22"/>
          <w:shd w:val="clear" w:color="auto" w:fill="FFFFFF"/>
          <w:lang w:val="en-CA"/>
        </w:rPr>
      </w:pPr>
      <w:r>
        <w:rPr>
          <w:sz w:val="22"/>
          <w:szCs w:val="22"/>
          <w:u w:val="single"/>
        </w:rPr>
        <w:t>Zeros:</w:t>
      </w:r>
    </w:p>
    <w:p w14:paraId="11907251" w14:textId="77777777" w:rsidR="00C2469F" w:rsidRDefault="00C2469F" w:rsidP="00C2469F">
      <w:pPr>
        <w:ind w:left="1080"/>
        <w:rPr>
          <w:bCs/>
          <w:sz w:val="22"/>
          <w:szCs w:val="22"/>
          <w:shd w:val="clear" w:color="auto" w:fill="FFFFFF"/>
          <w:lang w:val="en-CA"/>
        </w:rPr>
      </w:pPr>
      <w:r>
        <w:rPr>
          <w:bCs/>
          <w:sz w:val="22"/>
          <w:szCs w:val="22"/>
          <w:shd w:val="clear" w:color="auto" w:fill="FFFFFF"/>
          <w:lang w:val="en-CA"/>
        </w:rPr>
        <w:t>Students will be given a zero if an assignment in not handed in on time. If you are absent or have to be away from class, please hand in homework BEFORE leaving. Any unexcused absence will result in a zero.</w:t>
      </w:r>
    </w:p>
    <w:p w14:paraId="6D7E532E" w14:textId="77777777" w:rsidR="00C2469F" w:rsidRDefault="00C2469F" w:rsidP="00C2469F">
      <w:pPr>
        <w:pStyle w:val="Title"/>
        <w:jc w:val="left"/>
        <w:rPr>
          <w:sz w:val="22"/>
          <w:szCs w:val="22"/>
        </w:rPr>
      </w:pPr>
    </w:p>
    <w:p w14:paraId="224A1009" w14:textId="77777777" w:rsidR="00C2469F" w:rsidRPr="0090574C" w:rsidRDefault="00C2469F" w:rsidP="00C2469F">
      <w:pPr>
        <w:pStyle w:val="Title"/>
        <w:jc w:val="left"/>
        <w:rPr>
          <w:sz w:val="22"/>
          <w:szCs w:val="22"/>
        </w:rPr>
      </w:pPr>
      <w:r w:rsidRPr="0090574C">
        <w:rPr>
          <w:sz w:val="22"/>
          <w:szCs w:val="22"/>
        </w:rPr>
        <w:t>Preparation</w:t>
      </w:r>
    </w:p>
    <w:p w14:paraId="0E55FAB8" w14:textId="77777777" w:rsidR="00C2469F" w:rsidRPr="0090574C" w:rsidRDefault="00C2469F" w:rsidP="00C2469F">
      <w:pPr>
        <w:spacing w:after="120"/>
        <w:rPr>
          <w:sz w:val="22"/>
          <w:szCs w:val="22"/>
          <w:lang w:val="en-CA"/>
        </w:rPr>
      </w:pPr>
      <w:r w:rsidRPr="0090574C">
        <w:rPr>
          <w:sz w:val="22"/>
          <w:szCs w:val="22"/>
          <w:lang w:val="en-CA"/>
        </w:rPr>
        <w:t>Come prepared to every class with all necessary supplies and materials:</w:t>
      </w:r>
    </w:p>
    <w:p w14:paraId="13802955" w14:textId="77777777" w:rsidR="00C2469F" w:rsidRPr="0090574C" w:rsidRDefault="00C2469F" w:rsidP="00C2469F">
      <w:pPr>
        <w:numPr>
          <w:ilvl w:val="0"/>
          <w:numId w:val="1"/>
        </w:numPr>
        <w:rPr>
          <w:sz w:val="22"/>
          <w:szCs w:val="22"/>
          <w:lang w:val="en-CA"/>
        </w:rPr>
      </w:pPr>
      <w:r w:rsidRPr="0090574C">
        <w:rPr>
          <w:sz w:val="22"/>
          <w:szCs w:val="22"/>
          <w:lang w:val="en-CA"/>
        </w:rPr>
        <w:t>Math binder with lined paper and graph paper</w:t>
      </w:r>
    </w:p>
    <w:p w14:paraId="36BE561B" w14:textId="77777777" w:rsidR="00C2469F" w:rsidRPr="0090574C" w:rsidRDefault="00C2469F" w:rsidP="00C2469F">
      <w:pPr>
        <w:pStyle w:val="ListParagraph"/>
        <w:numPr>
          <w:ilvl w:val="0"/>
          <w:numId w:val="1"/>
        </w:numPr>
        <w:spacing w:after="0"/>
        <w:ind w:left="714" w:hanging="357"/>
        <w:rPr>
          <w:rFonts w:ascii="Times New Roman" w:hAnsi="Times New Roman"/>
          <w:i/>
          <w:szCs w:val="22"/>
          <w:lang w:val="en-CA"/>
        </w:rPr>
      </w:pPr>
      <w:r w:rsidRPr="0090574C">
        <w:rPr>
          <w:rFonts w:ascii="Times New Roman" w:hAnsi="Times New Roman"/>
          <w:b/>
          <w:szCs w:val="22"/>
          <w:lang w:val="en-CA"/>
        </w:rPr>
        <w:t>Pencil(s) and eraser</w:t>
      </w:r>
      <w:r>
        <w:rPr>
          <w:rFonts w:ascii="Times New Roman" w:hAnsi="Times New Roman"/>
          <w:b/>
          <w:szCs w:val="22"/>
          <w:lang w:val="en-CA"/>
        </w:rPr>
        <w:t xml:space="preserve"> (anything handed in must be completed in pencil)</w:t>
      </w:r>
    </w:p>
    <w:p w14:paraId="3EFA1470" w14:textId="04A3ED5C" w:rsidR="00C2469F" w:rsidRPr="0090574C" w:rsidRDefault="00C57054" w:rsidP="00C2469F">
      <w:pPr>
        <w:pStyle w:val="ListParagraph"/>
        <w:numPr>
          <w:ilvl w:val="0"/>
          <w:numId w:val="1"/>
        </w:numPr>
        <w:spacing w:after="0"/>
        <w:ind w:left="714" w:hanging="357"/>
        <w:rPr>
          <w:rFonts w:ascii="Times New Roman" w:hAnsi="Times New Roman"/>
          <w:i/>
          <w:szCs w:val="22"/>
          <w:lang w:val="en-CA"/>
        </w:rPr>
      </w:pPr>
      <w:r>
        <w:rPr>
          <w:rFonts w:ascii="Times New Roman" w:hAnsi="Times New Roman"/>
          <w:b/>
          <w:szCs w:val="22"/>
          <w:lang w:val="en-CA"/>
        </w:rPr>
        <w:t>Scientific</w:t>
      </w:r>
      <w:r w:rsidR="00C2469F">
        <w:rPr>
          <w:rFonts w:ascii="Times New Roman" w:hAnsi="Times New Roman"/>
          <w:b/>
          <w:szCs w:val="22"/>
          <w:lang w:val="en-CA"/>
        </w:rPr>
        <w:t xml:space="preserve"> calculator</w:t>
      </w:r>
      <w:r w:rsidR="00C2469F" w:rsidRPr="0090574C">
        <w:rPr>
          <w:rFonts w:ascii="Times New Roman" w:hAnsi="Times New Roman"/>
          <w:szCs w:val="22"/>
          <w:lang w:val="en-CA"/>
        </w:rPr>
        <w:t xml:space="preserve"> </w:t>
      </w:r>
      <w:r w:rsidR="0078235C">
        <w:rPr>
          <w:rFonts w:ascii="Times New Roman" w:hAnsi="Times New Roman"/>
          <w:szCs w:val="22"/>
          <w:lang w:val="en-CA"/>
        </w:rPr>
        <w:t xml:space="preserve">(No graphing calculators allowed. Please see this link for the disapproved calculators </w:t>
      </w:r>
      <w:hyperlink r:id="rId8" w:history="1">
        <w:r w:rsidR="006B7270" w:rsidRPr="003209CC">
          <w:rPr>
            <w:rStyle w:val="Hyperlink"/>
            <w:rFonts w:ascii="Times New Roman" w:hAnsi="Times New Roman"/>
            <w:szCs w:val="22"/>
            <w:lang w:val="en-CA"/>
          </w:rPr>
          <w:t>https://education.alberta.ca/media/3653374/using-calculators.pdf</w:t>
        </w:r>
      </w:hyperlink>
      <w:r w:rsidR="006B7270">
        <w:rPr>
          <w:rFonts w:ascii="Times New Roman" w:hAnsi="Times New Roman"/>
          <w:szCs w:val="22"/>
          <w:lang w:val="en-CA"/>
        </w:rPr>
        <w:t xml:space="preserve"> )</w:t>
      </w:r>
      <w:bookmarkStart w:id="0" w:name="_GoBack"/>
      <w:bookmarkEnd w:id="0"/>
    </w:p>
    <w:p w14:paraId="1AEEE33B" w14:textId="77777777" w:rsidR="00C2469F" w:rsidRPr="0090574C" w:rsidRDefault="00C2469F" w:rsidP="00C2469F">
      <w:pPr>
        <w:rPr>
          <w:sz w:val="22"/>
          <w:szCs w:val="22"/>
          <w:lang w:val="en-CA"/>
        </w:rPr>
      </w:pPr>
    </w:p>
    <w:p w14:paraId="59902067" w14:textId="77777777" w:rsidR="00C2469F" w:rsidRPr="0090574C" w:rsidRDefault="00C2469F" w:rsidP="00C2469F">
      <w:pPr>
        <w:rPr>
          <w:b/>
          <w:sz w:val="22"/>
          <w:szCs w:val="22"/>
          <w:lang w:val="en-CA" w:eastAsia="en-CA"/>
        </w:rPr>
      </w:pPr>
      <w:r w:rsidRPr="0090574C">
        <w:rPr>
          <w:b/>
          <w:sz w:val="22"/>
          <w:szCs w:val="22"/>
          <w:lang w:val="en-CA" w:eastAsia="en-CA"/>
        </w:rPr>
        <w:t>Late Procedure</w:t>
      </w:r>
    </w:p>
    <w:p w14:paraId="093804AF" w14:textId="77777777" w:rsidR="00C2469F" w:rsidRPr="0090574C" w:rsidRDefault="00C2469F" w:rsidP="00C2469F">
      <w:pPr>
        <w:ind w:left="709"/>
        <w:rPr>
          <w:sz w:val="22"/>
          <w:szCs w:val="22"/>
        </w:rPr>
      </w:pPr>
      <w:r w:rsidRPr="0090574C">
        <w:rPr>
          <w:sz w:val="22"/>
          <w:szCs w:val="22"/>
        </w:rPr>
        <w:t xml:space="preserve">In order to maximize instructional time and limit disruption to the learning of others, students are expected to arrive in their classes prior to the late bell. </w:t>
      </w:r>
    </w:p>
    <w:p w14:paraId="45186B51" w14:textId="77777777" w:rsidR="00C2469F" w:rsidRPr="0090574C" w:rsidRDefault="00C2469F" w:rsidP="00C2469F">
      <w:pPr>
        <w:ind w:left="709"/>
        <w:rPr>
          <w:sz w:val="22"/>
          <w:szCs w:val="22"/>
        </w:rPr>
      </w:pPr>
    </w:p>
    <w:p w14:paraId="54D9CFAD" w14:textId="77777777" w:rsidR="00C2469F" w:rsidRPr="0090574C" w:rsidRDefault="00C2469F" w:rsidP="00C2469F">
      <w:pPr>
        <w:rPr>
          <w:sz w:val="22"/>
          <w:szCs w:val="22"/>
          <w:lang w:val="en-CA" w:eastAsia="en-CA"/>
        </w:rPr>
      </w:pPr>
      <w:r w:rsidRPr="0090574C">
        <w:rPr>
          <w:b/>
          <w:sz w:val="22"/>
          <w:szCs w:val="22"/>
          <w:lang w:val="en-CA" w:eastAsia="en-CA"/>
        </w:rPr>
        <w:t xml:space="preserve">Excused Absences  </w:t>
      </w:r>
      <w:r w:rsidRPr="0090574C">
        <w:rPr>
          <w:sz w:val="22"/>
          <w:szCs w:val="22"/>
          <w:lang w:val="en-CA" w:eastAsia="en-CA"/>
        </w:rPr>
        <w:t xml:space="preserve"> </w:t>
      </w:r>
    </w:p>
    <w:p w14:paraId="4301041A" w14:textId="77777777" w:rsidR="00C2469F" w:rsidRPr="0090574C" w:rsidRDefault="00C2469F" w:rsidP="00C2469F">
      <w:pPr>
        <w:spacing w:after="120"/>
        <w:ind w:left="709"/>
        <w:rPr>
          <w:b/>
          <w:sz w:val="22"/>
          <w:szCs w:val="22"/>
        </w:rPr>
      </w:pPr>
      <w:r w:rsidRPr="0090574C">
        <w:rPr>
          <w:sz w:val="22"/>
          <w:szCs w:val="22"/>
        </w:rPr>
        <w:t xml:space="preserve">Given the nature of the course, time missed may seriously affect your overall success. Therefore, you are expected to attend all classes and to take responsibility for any work missed. </w:t>
      </w:r>
      <w:r w:rsidRPr="0090574C">
        <w:rPr>
          <w:b/>
          <w:sz w:val="22"/>
          <w:szCs w:val="22"/>
        </w:rPr>
        <w:t xml:space="preserve">If you know you are going to be absent, arrange to meet with your teacher in advance to get the work and material you will miss.  </w:t>
      </w:r>
    </w:p>
    <w:p w14:paraId="190734A3" w14:textId="77777777" w:rsidR="00C2469F" w:rsidRPr="0090574C" w:rsidRDefault="00C2469F" w:rsidP="00C2469F">
      <w:pPr>
        <w:rPr>
          <w:sz w:val="22"/>
          <w:szCs w:val="22"/>
        </w:rPr>
        <w:sectPr w:rsidR="00C2469F" w:rsidRPr="0090574C" w:rsidSect="008F3437">
          <w:headerReference w:type="default" r:id="rId9"/>
          <w:footerReference w:type="default" r:id="rId10"/>
          <w:pgSz w:w="12240" w:h="15840"/>
          <w:pgMar w:top="851" w:right="1191" w:bottom="851" w:left="1191" w:header="706" w:footer="706" w:gutter="0"/>
          <w:cols w:space="708"/>
          <w:docGrid w:linePitch="360"/>
        </w:sectPr>
      </w:pPr>
    </w:p>
    <w:p w14:paraId="447B06DD" w14:textId="77777777" w:rsidR="00C2469F" w:rsidRPr="0090574C" w:rsidRDefault="00C2469F" w:rsidP="00C2469F">
      <w:pPr>
        <w:rPr>
          <w:b/>
          <w:smallCaps/>
          <w:sz w:val="22"/>
          <w:szCs w:val="22"/>
        </w:rPr>
      </w:pPr>
    </w:p>
    <w:p w14:paraId="3EC32839" w14:textId="77777777" w:rsidR="00C2469F" w:rsidRPr="0090574C" w:rsidRDefault="00C2469F" w:rsidP="00C2469F">
      <w:pPr>
        <w:ind w:left="-284"/>
        <w:rPr>
          <w:b/>
          <w:sz w:val="22"/>
          <w:szCs w:val="22"/>
        </w:rPr>
      </w:pPr>
      <w:r w:rsidRPr="0090574C">
        <w:rPr>
          <w:b/>
          <w:sz w:val="22"/>
          <w:szCs w:val="22"/>
        </w:rPr>
        <w:t>Unexcused Absences</w:t>
      </w:r>
    </w:p>
    <w:p w14:paraId="5FEAE7AD" w14:textId="77777777" w:rsidR="00C2469F" w:rsidRPr="0090574C" w:rsidRDefault="00C2469F" w:rsidP="00C2469F">
      <w:pPr>
        <w:ind w:left="426"/>
        <w:rPr>
          <w:sz w:val="22"/>
          <w:szCs w:val="22"/>
        </w:rPr>
      </w:pPr>
      <w:r w:rsidRPr="0090574C">
        <w:rPr>
          <w:sz w:val="22"/>
          <w:szCs w:val="22"/>
        </w:rPr>
        <w:t xml:space="preserve">Quizzes and Unit tests that are missed as a result of an unexcused absence will </w:t>
      </w:r>
      <w:r>
        <w:rPr>
          <w:sz w:val="22"/>
          <w:szCs w:val="22"/>
        </w:rPr>
        <w:t>be completed THE DAY THE STUDENT RETURNS. No exceptions will be made</w:t>
      </w:r>
      <w:r w:rsidRPr="0090574C">
        <w:rPr>
          <w:sz w:val="22"/>
          <w:szCs w:val="22"/>
        </w:rPr>
        <w:t>. Any assignments or labs that are incomplete due to an unexcused absence will not be accepted</w:t>
      </w:r>
      <w:r>
        <w:rPr>
          <w:sz w:val="22"/>
          <w:szCs w:val="22"/>
        </w:rPr>
        <w:t>.</w:t>
      </w:r>
    </w:p>
    <w:p w14:paraId="51C6B0F0" w14:textId="77777777" w:rsidR="00C2469F" w:rsidRPr="0090574C" w:rsidRDefault="00C2469F" w:rsidP="00C2469F">
      <w:pPr>
        <w:pStyle w:val="Heading2"/>
        <w:rPr>
          <w:b w:val="0"/>
          <w:sz w:val="22"/>
          <w:szCs w:val="22"/>
          <w:u w:val="none"/>
        </w:rPr>
      </w:pPr>
    </w:p>
    <w:p w14:paraId="4E7EBFE7" w14:textId="77777777" w:rsidR="00C2469F" w:rsidRPr="0090574C" w:rsidRDefault="00C2469F" w:rsidP="00C2469F">
      <w:pPr>
        <w:pStyle w:val="Heading2"/>
        <w:ind w:left="426" w:hanging="710"/>
        <w:rPr>
          <w:b w:val="0"/>
          <w:sz w:val="22"/>
          <w:szCs w:val="22"/>
          <w:u w:val="none"/>
        </w:rPr>
      </w:pPr>
      <w:r w:rsidRPr="0090574C">
        <w:rPr>
          <w:sz w:val="22"/>
          <w:szCs w:val="22"/>
          <w:u w:val="none"/>
        </w:rPr>
        <w:t>Appeals</w:t>
      </w:r>
      <w:r w:rsidRPr="0090574C">
        <w:rPr>
          <w:b w:val="0"/>
          <w:sz w:val="22"/>
          <w:szCs w:val="22"/>
          <w:u w:val="none"/>
        </w:rPr>
        <w:tab/>
      </w:r>
    </w:p>
    <w:p w14:paraId="6F94DD27" w14:textId="77777777" w:rsidR="00C2469F" w:rsidRPr="0090574C" w:rsidRDefault="00C2469F" w:rsidP="00C2469F">
      <w:pPr>
        <w:rPr>
          <w:sz w:val="22"/>
          <w:szCs w:val="22"/>
          <w:lang w:val="en-CA"/>
        </w:rPr>
      </w:pPr>
      <w:r w:rsidRPr="0090574C">
        <w:rPr>
          <w:color w:val="000000"/>
          <w:sz w:val="22"/>
          <w:szCs w:val="22"/>
          <w:lang w:val="en-CA"/>
        </w:rPr>
        <w:t>If you believe there has been a miscarriage of justice, either through procedural error or discriminatory marking, then you may appeal your grade. Simply disliking the instructor's marking scheme is not a legitimate grade grievance. Your grade may fall just below the instructor's cut-off for a higher grade; you cannot grieve this if your instructor clearly outlined how term marks are converted to grades. </w:t>
      </w:r>
    </w:p>
    <w:p w14:paraId="3CF51203" w14:textId="77777777" w:rsidR="00C2469F" w:rsidRPr="0090574C" w:rsidRDefault="00C2469F" w:rsidP="00C2469F">
      <w:pPr>
        <w:pStyle w:val="Heading2"/>
        <w:ind w:left="426" w:hanging="710"/>
        <w:rPr>
          <w:b w:val="0"/>
          <w:sz w:val="22"/>
          <w:szCs w:val="22"/>
          <w:u w:val="none"/>
        </w:rPr>
      </w:pPr>
    </w:p>
    <w:p w14:paraId="20C0C5D9" w14:textId="77777777" w:rsidR="00C2469F" w:rsidRPr="0090574C" w:rsidRDefault="00C2469F" w:rsidP="00C2469F">
      <w:pPr>
        <w:rPr>
          <w:sz w:val="22"/>
          <w:szCs w:val="22"/>
          <w:lang w:val="en-CA"/>
        </w:rPr>
      </w:pPr>
      <w:r w:rsidRPr="0090574C">
        <w:rPr>
          <w:color w:val="000000"/>
          <w:sz w:val="22"/>
          <w:szCs w:val="22"/>
          <w:lang w:val="en-CA"/>
        </w:rPr>
        <w:t>As a rule, the informal approach is the appropriate and first step for settling a grade dispute. Voice your concerns with your instructor. Prepare your case point by point, outlining the areas of disagreement. Listen carefully to your instructor's reasons for assigning the grade</w:t>
      </w:r>
    </w:p>
    <w:p w14:paraId="1E72D79F" w14:textId="77777777" w:rsidR="00C2469F" w:rsidRPr="0090574C" w:rsidRDefault="00C2469F" w:rsidP="00C2469F">
      <w:pPr>
        <w:rPr>
          <w:sz w:val="22"/>
          <w:szCs w:val="22"/>
        </w:rPr>
      </w:pPr>
    </w:p>
    <w:p w14:paraId="36C6B4AC" w14:textId="77777777" w:rsidR="00C2469F" w:rsidRPr="0090574C" w:rsidRDefault="00C2469F" w:rsidP="00C2469F">
      <w:pPr>
        <w:rPr>
          <w:sz w:val="22"/>
          <w:szCs w:val="22"/>
          <w:lang w:val="en-CA"/>
        </w:rPr>
      </w:pPr>
      <w:r w:rsidRPr="0090574C">
        <w:rPr>
          <w:color w:val="000000"/>
          <w:sz w:val="22"/>
          <w:szCs w:val="22"/>
          <w:lang w:val="en-CA"/>
        </w:rPr>
        <w:t>If your consultation with the instructor is unsatisfactory, please contact the school Principal.</w:t>
      </w:r>
    </w:p>
    <w:p w14:paraId="000DF006" w14:textId="77777777" w:rsidR="00C2469F" w:rsidRPr="0090574C" w:rsidRDefault="00C2469F" w:rsidP="00C2469F">
      <w:pPr>
        <w:rPr>
          <w:sz w:val="22"/>
          <w:szCs w:val="22"/>
        </w:rPr>
      </w:pPr>
    </w:p>
    <w:p w14:paraId="31BDB8DF" w14:textId="77777777" w:rsidR="00C2469F" w:rsidRPr="0090574C" w:rsidRDefault="00C2469F" w:rsidP="00C2469F">
      <w:pPr>
        <w:ind w:left="-851" w:firstLine="567"/>
        <w:rPr>
          <w:b/>
          <w:sz w:val="22"/>
          <w:szCs w:val="22"/>
        </w:rPr>
      </w:pPr>
      <w:r w:rsidRPr="0090574C">
        <w:rPr>
          <w:b/>
          <w:sz w:val="22"/>
          <w:szCs w:val="22"/>
        </w:rPr>
        <w:t>Extra Help</w:t>
      </w:r>
    </w:p>
    <w:p w14:paraId="566A20AC" w14:textId="77777777" w:rsidR="00C2469F" w:rsidRPr="0090574C" w:rsidRDefault="00C2469F" w:rsidP="00C2469F">
      <w:pPr>
        <w:spacing w:after="120"/>
        <w:ind w:left="426"/>
        <w:rPr>
          <w:sz w:val="22"/>
          <w:szCs w:val="22"/>
        </w:rPr>
      </w:pPr>
      <w:r w:rsidRPr="0090574C">
        <w:rPr>
          <w:sz w:val="22"/>
          <w:szCs w:val="22"/>
        </w:rPr>
        <w:t xml:space="preserve">ASK! Sign up my for math tutorials during focus blocks for extra help. If you are experiencing difficulties, do not wait until you are totally lost to get help. Ensure, however, that your effort during class time warrants extra help outside of class time. </w:t>
      </w:r>
    </w:p>
    <w:p w14:paraId="40744FE9" w14:textId="77777777" w:rsidR="00C2469F" w:rsidRPr="0090574C" w:rsidRDefault="00C2469F" w:rsidP="00C2469F">
      <w:pPr>
        <w:spacing w:after="120"/>
        <w:ind w:left="-284"/>
        <w:rPr>
          <w:b/>
          <w:sz w:val="22"/>
          <w:szCs w:val="22"/>
        </w:rPr>
      </w:pPr>
      <w:r w:rsidRPr="0090574C">
        <w:rPr>
          <w:b/>
          <w:sz w:val="22"/>
          <w:szCs w:val="22"/>
        </w:rPr>
        <w:t xml:space="preserve">Food and Drink: </w:t>
      </w:r>
    </w:p>
    <w:p w14:paraId="492A66ED" w14:textId="77777777" w:rsidR="00C2469F" w:rsidRPr="0090574C" w:rsidRDefault="00C2469F" w:rsidP="00C2469F">
      <w:pPr>
        <w:spacing w:after="120"/>
        <w:ind w:left="-284" w:firstLine="1004"/>
        <w:rPr>
          <w:b/>
          <w:sz w:val="22"/>
          <w:szCs w:val="22"/>
        </w:rPr>
      </w:pPr>
      <w:r w:rsidRPr="0090574C">
        <w:rPr>
          <w:sz w:val="22"/>
          <w:szCs w:val="22"/>
          <w:lang w:val="en-CA"/>
        </w:rPr>
        <w:t>No junk food will be allowed in class (i.e. No chocolate bars, M&amp;M’s, chips, etc.). Sandwiches, fruits and vegetables, granola bars, etc. are acceptable. Pop and slushes are not acceptable.  You will be asked to empty these in the sink.</w:t>
      </w:r>
    </w:p>
    <w:p w14:paraId="7ABB5E4C" w14:textId="77777777" w:rsidR="00C2469F" w:rsidRPr="0090574C" w:rsidRDefault="00C2469F" w:rsidP="00C2469F">
      <w:pPr>
        <w:rPr>
          <w:sz w:val="22"/>
          <w:szCs w:val="22"/>
        </w:rPr>
      </w:pPr>
    </w:p>
    <w:p w14:paraId="011D7F67" w14:textId="77777777" w:rsidR="00C2469F" w:rsidRPr="0090574C" w:rsidRDefault="00C2469F" w:rsidP="00C2469F">
      <w:pPr>
        <w:pStyle w:val="ListParagraph"/>
        <w:ind w:left="-284"/>
        <w:rPr>
          <w:rFonts w:ascii="Times New Roman" w:hAnsi="Times New Roman"/>
          <w:b/>
          <w:szCs w:val="22"/>
        </w:rPr>
      </w:pPr>
      <w:r w:rsidRPr="0090574C">
        <w:rPr>
          <w:rFonts w:ascii="Times New Roman" w:hAnsi="Times New Roman"/>
          <w:b/>
          <w:szCs w:val="22"/>
        </w:rPr>
        <w:t xml:space="preserve">Electronic Devices: </w:t>
      </w:r>
    </w:p>
    <w:p w14:paraId="63AD3435" w14:textId="77777777" w:rsidR="00C2469F" w:rsidRDefault="00C2469F" w:rsidP="00C2469F">
      <w:pPr>
        <w:pStyle w:val="ListParagraph"/>
        <w:ind w:left="-284" w:firstLine="1004"/>
        <w:rPr>
          <w:rFonts w:ascii="Times New Roman" w:eastAsia="Times New Roman" w:hAnsi="Times New Roman"/>
          <w:szCs w:val="22"/>
          <w:lang w:val="en-CA"/>
        </w:rPr>
      </w:pPr>
      <w:r w:rsidRPr="0090574C">
        <w:rPr>
          <w:rFonts w:ascii="Times New Roman" w:eastAsia="Times New Roman" w:hAnsi="Times New Roman"/>
          <w:szCs w:val="22"/>
          <w:lang w:val="en-CA"/>
        </w:rPr>
        <w:t>iPods, iPads, laptops, cell phones, etc. are allowed in class for educational purposes only and subject to the teachers discretion.  Non-educational purposes will not be tolerated.  Students found with active electronic equipment during exams will receive a 0% on the exam.</w:t>
      </w:r>
    </w:p>
    <w:p w14:paraId="06B8D264" w14:textId="77777777" w:rsidR="00C2469F" w:rsidRDefault="00C2469F" w:rsidP="00C2469F">
      <w:pPr>
        <w:spacing w:after="120"/>
        <w:rPr>
          <w:b/>
        </w:rPr>
      </w:pPr>
    </w:p>
    <w:p w14:paraId="7B6BEBF0" w14:textId="77777777" w:rsidR="00C2469F" w:rsidRPr="0090574C" w:rsidRDefault="00C2469F" w:rsidP="00C2469F">
      <w:pPr>
        <w:spacing w:after="120"/>
        <w:rPr>
          <w:b/>
        </w:rPr>
      </w:pPr>
    </w:p>
    <w:p w14:paraId="76475D6E" w14:textId="77777777" w:rsidR="00C2469F" w:rsidRDefault="00C2469F" w:rsidP="00C2469F"/>
    <w:p w14:paraId="2AD83FEB" w14:textId="77777777" w:rsidR="00C2469F" w:rsidRDefault="00C2469F" w:rsidP="00C2469F"/>
    <w:p w14:paraId="4518F70F" w14:textId="77777777" w:rsidR="00C2469F" w:rsidRDefault="00C2469F" w:rsidP="00C2469F"/>
    <w:p w14:paraId="69CAC85F" w14:textId="77777777" w:rsidR="00F636D8" w:rsidRDefault="00F636D8"/>
    <w:sectPr w:rsidR="00F636D8" w:rsidSect="008F3437">
      <w:headerReference w:type="default" r:id="rId11"/>
      <w:footerReference w:type="default" r:id="rId12"/>
      <w:type w:val="continuous"/>
      <w:pgSz w:w="12240" w:h="15840"/>
      <w:pgMar w:top="1134" w:right="1440" w:bottom="1134"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94EAD" w14:textId="77777777" w:rsidR="009D78C7" w:rsidRDefault="009D78C7">
      <w:r>
        <w:separator/>
      </w:r>
    </w:p>
  </w:endnote>
  <w:endnote w:type="continuationSeparator" w:id="0">
    <w:p w14:paraId="0BD2CEB0" w14:textId="77777777" w:rsidR="009D78C7" w:rsidRDefault="009D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43D2" w14:textId="77777777" w:rsidR="00AB49AB" w:rsidRPr="00256B79" w:rsidRDefault="00C2469F" w:rsidP="008F3437">
    <w:pPr>
      <w:pStyle w:val="Footer"/>
      <w:pBdr>
        <w:top w:val="single" w:sz="12" w:space="1" w:color="auto"/>
      </w:pBdr>
      <w:tabs>
        <w:tab w:val="clear" w:pos="8640"/>
        <w:tab w:val="right" w:pos="9360"/>
      </w:tabs>
      <w:rPr>
        <w:smallCaps/>
        <w:sz w:val="20"/>
        <w:szCs w:val="20"/>
      </w:rPr>
    </w:pPr>
    <w:r>
      <w:rPr>
        <w:smallCaps/>
        <w:sz w:val="20"/>
        <w:szCs w:val="20"/>
      </w:rPr>
      <w:t>W.H. Croxford High School</w:t>
    </w:r>
    <w:r w:rsidRPr="00256B79">
      <w:rPr>
        <w:smallCaps/>
        <w:sz w:val="20"/>
        <w:szCs w:val="20"/>
      </w:rPr>
      <w:t xml:space="preserve"> </w:t>
    </w:r>
    <w:r w:rsidRPr="00256B79">
      <w:rPr>
        <w:smallCaps/>
        <w:sz w:val="20"/>
        <w:szCs w:val="20"/>
      </w:rPr>
      <w:tab/>
    </w:r>
    <w:r w:rsidRPr="00256B79">
      <w:rPr>
        <w:smallCaps/>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2312" w14:textId="77777777" w:rsidR="00AB49AB" w:rsidRPr="00256B79" w:rsidRDefault="00C2469F" w:rsidP="008F3437">
    <w:pPr>
      <w:pStyle w:val="Footer"/>
      <w:pBdr>
        <w:top w:val="single" w:sz="12" w:space="1" w:color="auto"/>
      </w:pBdr>
      <w:tabs>
        <w:tab w:val="clear" w:pos="8640"/>
        <w:tab w:val="right" w:pos="9360"/>
      </w:tabs>
      <w:rPr>
        <w:smallCaps/>
        <w:sz w:val="20"/>
        <w:szCs w:val="20"/>
      </w:rPr>
    </w:pPr>
    <w:r>
      <w:rPr>
        <w:smallCaps/>
        <w:sz w:val="20"/>
        <w:szCs w:val="20"/>
      </w:rPr>
      <w:t>W.H. Croxford</w:t>
    </w:r>
    <w:r w:rsidRPr="00256B79">
      <w:rPr>
        <w:smallCaps/>
        <w:sz w:val="20"/>
        <w:szCs w:val="20"/>
      </w:rPr>
      <w:t xml:space="preserve"> High School </w:t>
    </w:r>
    <w:r w:rsidRPr="00256B79">
      <w:rPr>
        <w:smallCaps/>
        <w:sz w:val="20"/>
        <w:szCs w:val="20"/>
      </w:rPr>
      <w:tab/>
    </w:r>
    <w:r w:rsidRPr="00256B79">
      <w:rPr>
        <w:smallCaps/>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16DD8" w14:textId="77777777" w:rsidR="009D78C7" w:rsidRDefault="009D78C7">
      <w:r>
        <w:separator/>
      </w:r>
    </w:p>
  </w:footnote>
  <w:footnote w:type="continuationSeparator" w:id="0">
    <w:p w14:paraId="29063B23" w14:textId="77777777" w:rsidR="009D78C7" w:rsidRDefault="009D7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43021" w14:textId="77777777" w:rsidR="00AB49AB" w:rsidRPr="00256B79" w:rsidRDefault="009D78C7" w:rsidP="008F3437">
    <w:pPr>
      <w:pStyle w:val="Header"/>
      <w:pBdr>
        <w:bottom w:val="single" w:sz="12" w:space="1" w:color="auto"/>
      </w:pBdr>
      <w:tabs>
        <w:tab w:val="clear" w:pos="8640"/>
        <w:tab w:val="right" w:pos="9360"/>
      </w:tabs>
      <w:rPr>
        <w:smallCaps/>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60780" w14:textId="615DE455" w:rsidR="00AB49AB" w:rsidRPr="00256B79" w:rsidRDefault="00C2469F" w:rsidP="008F3437">
    <w:pPr>
      <w:pStyle w:val="Header"/>
      <w:pBdr>
        <w:bottom w:val="single" w:sz="12" w:space="1" w:color="auto"/>
      </w:pBdr>
      <w:tabs>
        <w:tab w:val="clear" w:pos="8640"/>
        <w:tab w:val="right" w:pos="9360"/>
      </w:tabs>
      <w:rPr>
        <w:smallCaps/>
        <w:sz w:val="20"/>
        <w:szCs w:val="20"/>
      </w:rPr>
    </w:pPr>
    <w:r w:rsidRPr="00256B79">
      <w:rPr>
        <w:smallCaps/>
        <w:sz w:val="20"/>
        <w:szCs w:val="20"/>
      </w:rPr>
      <w:t>Mathematics Department</w:t>
    </w:r>
    <w:r w:rsidRPr="00256B79">
      <w:rPr>
        <w:smallCaps/>
        <w:sz w:val="20"/>
        <w:szCs w:val="20"/>
      </w:rPr>
      <w:tab/>
    </w:r>
    <w:r w:rsidRPr="00256B79">
      <w:rPr>
        <w:smallCaps/>
        <w:sz w:val="20"/>
        <w:szCs w:val="20"/>
      </w:rPr>
      <w:tab/>
      <w:t xml:space="preserve">Math </w:t>
    </w:r>
    <w:r w:rsidR="00C57054">
      <w:rPr>
        <w:smallCaps/>
        <w:sz w:val="20"/>
        <w:szCs w:val="20"/>
      </w:rPr>
      <w:t>3</w:t>
    </w:r>
    <w:r>
      <w:rPr>
        <w:smallCaps/>
        <w:sz w:val="20"/>
        <w:szCs w:val="20"/>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AC0"/>
    <w:multiLevelType w:val="hybridMultilevel"/>
    <w:tmpl w:val="73BE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E30B6"/>
    <w:multiLevelType w:val="hybridMultilevel"/>
    <w:tmpl w:val="AB6CFF64"/>
    <w:lvl w:ilvl="0" w:tplc="3FE235C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9F"/>
    <w:rsid w:val="000B66D6"/>
    <w:rsid w:val="001A0F36"/>
    <w:rsid w:val="00525693"/>
    <w:rsid w:val="006B7270"/>
    <w:rsid w:val="0078235C"/>
    <w:rsid w:val="009D78C7"/>
    <w:rsid w:val="00C2469F"/>
    <w:rsid w:val="00C57054"/>
    <w:rsid w:val="00F6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B50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69F"/>
    <w:rPr>
      <w:rFonts w:ascii="Times New Roman" w:eastAsia="Times New Roman" w:hAnsi="Times New Roman" w:cs="Times New Roman"/>
    </w:rPr>
  </w:style>
  <w:style w:type="paragraph" w:styleId="Heading2">
    <w:name w:val="heading 2"/>
    <w:basedOn w:val="Normal"/>
    <w:next w:val="Normal"/>
    <w:link w:val="Heading2Char"/>
    <w:qFormat/>
    <w:rsid w:val="00C2469F"/>
    <w:pPr>
      <w:keepNext/>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469F"/>
    <w:rPr>
      <w:rFonts w:ascii="Times New Roman" w:eastAsia="Times New Roman" w:hAnsi="Times New Roman" w:cs="Times New Roman"/>
      <w:b/>
      <w:bCs/>
      <w:szCs w:val="20"/>
      <w:u w:val="single"/>
    </w:rPr>
  </w:style>
  <w:style w:type="paragraph" w:styleId="Header">
    <w:name w:val="header"/>
    <w:basedOn w:val="Normal"/>
    <w:link w:val="HeaderChar"/>
    <w:rsid w:val="00C2469F"/>
    <w:pPr>
      <w:tabs>
        <w:tab w:val="center" w:pos="4320"/>
        <w:tab w:val="right" w:pos="8640"/>
      </w:tabs>
    </w:pPr>
  </w:style>
  <w:style w:type="character" w:customStyle="1" w:styleId="HeaderChar">
    <w:name w:val="Header Char"/>
    <w:basedOn w:val="DefaultParagraphFont"/>
    <w:link w:val="Header"/>
    <w:rsid w:val="00C2469F"/>
    <w:rPr>
      <w:rFonts w:ascii="Times New Roman" w:eastAsia="Times New Roman" w:hAnsi="Times New Roman" w:cs="Times New Roman"/>
    </w:rPr>
  </w:style>
  <w:style w:type="paragraph" w:styleId="Footer">
    <w:name w:val="footer"/>
    <w:basedOn w:val="Normal"/>
    <w:link w:val="FooterChar"/>
    <w:rsid w:val="00C2469F"/>
    <w:pPr>
      <w:tabs>
        <w:tab w:val="center" w:pos="4320"/>
        <w:tab w:val="right" w:pos="8640"/>
      </w:tabs>
    </w:pPr>
  </w:style>
  <w:style w:type="character" w:customStyle="1" w:styleId="FooterChar">
    <w:name w:val="Footer Char"/>
    <w:basedOn w:val="DefaultParagraphFont"/>
    <w:link w:val="Footer"/>
    <w:rsid w:val="00C2469F"/>
    <w:rPr>
      <w:rFonts w:ascii="Times New Roman" w:eastAsia="Times New Roman" w:hAnsi="Times New Roman" w:cs="Times New Roman"/>
    </w:rPr>
  </w:style>
  <w:style w:type="character" w:styleId="Hyperlink">
    <w:name w:val="Hyperlink"/>
    <w:rsid w:val="00C2469F"/>
    <w:rPr>
      <w:color w:val="0000FF"/>
      <w:u w:val="single"/>
    </w:rPr>
  </w:style>
  <w:style w:type="paragraph" w:styleId="ListParagraph">
    <w:name w:val="List Paragraph"/>
    <w:uiPriority w:val="34"/>
    <w:qFormat/>
    <w:rsid w:val="00C2469F"/>
    <w:pPr>
      <w:spacing w:after="200" w:line="276" w:lineRule="auto"/>
      <w:ind w:left="720"/>
    </w:pPr>
    <w:rPr>
      <w:rFonts w:ascii="Lucida Grande" w:eastAsia="ヒラギノ角ゴ Pro W3" w:hAnsi="Lucida Grande" w:cs="Times New Roman"/>
      <w:color w:val="000000"/>
      <w:kern w:val="1"/>
      <w:sz w:val="22"/>
      <w:szCs w:val="20"/>
      <w:lang w:val="en-GB" w:eastAsia="hi-IN" w:bidi="hi-IN"/>
    </w:rPr>
  </w:style>
  <w:style w:type="paragraph" w:styleId="Title">
    <w:name w:val="Title"/>
    <w:basedOn w:val="Normal"/>
    <w:link w:val="TitleChar"/>
    <w:qFormat/>
    <w:rsid w:val="00C2469F"/>
    <w:pPr>
      <w:jc w:val="center"/>
    </w:pPr>
    <w:rPr>
      <w:b/>
      <w:bCs/>
      <w:sz w:val="40"/>
    </w:rPr>
  </w:style>
  <w:style w:type="character" w:customStyle="1" w:styleId="TitleChar">
    <w:name w:val="Title Char"/>
    <w:basedOn w:val="DefaultParagraphFont"/>
    <w:link w:val="Title"/>
    <w:rsid w:val="00C2469F"/>
    <w:rPr>
      <w:rFonts w:ascii="Times New Roman" w:eastAsia="Times New Roman" w:hAnsi="Times New Roman" w:cs="Times New Roman"/>
      <w:b/>
      <w:bCs/>
      <w:sz w:val="40"/>
    </w:rPr>
  </w:style>
  <w:style w:type="table" w:styleId="TableGrid">
    <w:name w:val="Table Grid"/>
    <w:basedOn w:val="TableNormal"/>
    <w:uiPriority w:val="59"/>
    <w:rsid w:val="00C24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friesen@rockyview.ab.ca" TargetMode="External"/><Relationship Id="rId8" Type="http://schemas.openxmlformats.org/officeDocument/2006/relationships/hyperlink" Target="https://education.alberta.ca/media/3653374/using-calculators.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858</Words>
  <Characters>4897</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Appeals	</vt:lpstr>
      <vt:lpstr>    </vt:lpstr>
    </vt:vector>
  </TitlesOfParts>
  <Company>Rocky View Schools</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Mark Friesen</cp:lastModifiedBy>
  <cp:revision>4</cp:revision>
  <dcterms:created xsi:type="dcterms:W3CDTF">2017-01-26T18:56:00Z</dcterms:created>
  <dcterms:modified xsi:type="dcterms:W3CDTF">2018-02-13T05:24:00Z</dcterms:modified>
</cp:coreProperties>
</file>